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4AABD" w14:textId="535D5211" w:rsidR="005F4E71" w:rsidRPr="00974F6D" w:rsidRDefault="00387706">
      <w:pPr>
        <w:rPr>
          <w:b/>
          <w:bCs/>
          <w:sz w:val="32"/>
          <w:szCs w:val="32"/>
        </w:rPr>
      </w:pPr>
      <w:r>
        <w:rPr>
          <w:b/>
          <w:bCs/>
          <w:sz w:val="32"/>
          <w:szCs w:val="32"/>
        </w:rPr>
        <w:t>BirdLife</w:t>
      </w:r>
      <w:r w:rsidR="004E428F">
        <w:rPr>
          <w:b/>
          <w:bCs/>
          <w:sz w:val="32"/>
          <w:szCs w:val="32"/>
        </w:rPr>
        <w:t>/Wirambi Landcare</w:t>
      </w:r>
      <w:r>
        <w:rPr>
          <w:b/>
          <w:bCs/>
          <w:sz w:val="32"/>
          <w:szCs w:val="32"/>
        </w:rPr>
        <w:t xml:space="preserve"> </w:t>
      </w:r>
      <w:r w:rsidR="00FF7F8B" w:rsidRPr="00974F6D">
        <w:rPr>
          <w:b/>
          <w:bCs/>
          <w:sz w:val="32"/>
          <w:szCs w:val="32"/>
        </w:rPr>
        <w:t xml:space="preserve">Tree Martin </w:t>
      </w:r>
      <w:r w:rsidR="002A64AC">
        <w:rPr>
          <w:b/>
          <w:bCs/>
          <w:sz w:val="32"/>
          <w:szCs w:val="32"/>
        </w:rPr>
        <w:t>(</w:t>
      </w:r>
      <w:proofErr w:type="spellStart"/>
      <w:r w:rsidR="00624237" w:rsidRPr="00624237">
        <w:rPr>
          <w:b/>
          <w:bCs/>
          <w:i/>
          <w:iCs/>
          <w:sz w:val="32"/>
          <w:szCs w:val="32"/>
        </w:rPr>
        <w:t>Petrochelidon</w:t>
      </w:r>
      <w:proofErr w:type="spellEnd"/>
      <w:r w:rsidR="00624237" w:rsidRPr="00624237">
        <w:rPr>
          <w:b/>
          <w:bCs/>
          <w:i/>
          <w:iCs/>
          <w:sz w:val="32"/>
          <w:szCs w:val="32"/>
        </w:rPr>
        <w:t xml:space="preserve"> nigricans</w:t>
      </w:r>
      <w:r w:rsidR="00624237" w:rsidRPr="00624237">
        <w:rPr>
          <w:b/>
          <w:bCs/>
          <w:sz w:val="32"/>
          <w:szCs w:val="32"/>
        </w:rPr>
        <w:t>)</w:t>
      </w:r>
      <w:r w:rsidR="00624237">
        <w:rPr>
          <w:b/>
          <w:bCs/>
          <w:sz w:val="32"/>
          <w:szCs w:val="32"/>
        </w:rPr>
        <w:t xml:space="preserve"> </w:t>
      </w:r>
      <w:r w:rsidR="00FF7F8B" w:rsidRPr="00974F6D">
        <w:rPr>
          <w:b/>
          <w:bCs/>
          <w:sz w:val="32"/>
          <w:szCs w:val="32"/>
        </w:rPr>
        <w:t>Survey – Summary of Results January 2025</w:t>
      </w:r>
    </w:p>
    <w:p w14:paraId="607524B6" w14:textId="0A17D71E" w:rsidR="00F379ED" w:rsidRDefault="00F379ED" w:rsidP="00F379ED">
      <w:r w:rsidRPr="00471DE6">
        <w:t>Sophie McHutchison</w:t>
      </w:r>
      <w:r>
        <w:t xml:space="preserve"> (Wirambi Landcare Group)</w:t>
      </w:r>
      <w:r w:rsidR="006A1C6C">
        <w:t xml:space="preserve"> and </w:t>
      </w:r>
    </w:p>
    <w:p w14:paraId="01E52F8A" w14:textId="7FE7795D" w:rsidR="003741F1" w:rsidRDefault="003741F1" w:rsidP="00BB6FF8">
      <w:r>
        <w:t>Dr Geoff Barrett</w:t>
      </w:r>
      <w:r w:rsidR="00F8549B">
        <w:t xml:space="preserve"> </w:t>
      </w:r>
      <w:r w:rsidR="00CC07D9">
        <w:t>(</w:t>
      </w:r>
      <w:r>
        <w:t>DBCA Regional Ecologist</w:t>
      </w:r>
      <w:r w:rsidR="00CC07D9">
        <w:t>)</w:t>
      </w:r>
    </w:p>
    <w:p w14:paraId="2401CE12" w14:textId="06DB492A" w:rsidR="003741F1" w:rsidRDefault="00047397" w:rsidP="00BB6FF8">
      <w:r>
        <w:t xml:space="preserve">February </w:t>
      </w:r>
      <w:r w:rsidR="00CC07D9">
        <w:t>2025</w:t>
      </w:r>
    </w:p>
    <w:p w14:paraId="1573E916" w14:textId="77777777" w:rsidR="00610FFE" w:rsidRDefault="00610FFE" w:rsidP="00BB6FF8"/>
    <w:p w14:paraId="13DA89BB" w14:textId="77777777" w:rsidR="00610FFE" w:rsidRDefault="00610FFE" w:rsidP="00BB6FF8"/>
    <w:p w14:paraId="4CDC2B52" w14:textId="77777777" w:rsidR="00610FFE" w:rsidRDefault="00610FFE" w:rsidP="00610FFE">
      <w:pPr>
        <w:jc w:val="center"/>
      </w:pPr>
      <w:r>
        <w:rPr>
          <w:noProof/>
        </w:rPr>
        <w:drawing>
          <wp:inline distT="0" distB="0" distL="0" distR="0" wp14:anchorId="13C4A8CE" wp14:editId="0AD19EB8">
            <wp:extent cx="2714625" cy="2714625"/>
            <wp:effectExtent l="0" t="0" r="9525" b="9525"/>
            <wp:docPr id="8" name="Picture 8" descr="A bird sitting on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ird sitting on a metal po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0428" cy="2730428"/>
                    </a:xfrm>
                    <a:prstGeom prst="rect">
                      <a:avLst/>
                    </a:prstGeom>
                  </pic:spPr>
                </pic:pic>
              </a:graphicData>
            </a:graphic>
          </wp:inline>
        </w:drawing>
      </w:r>
    </w:p>
    <w:p w14:paraId="3576CA7F" w14:textId="77777777" w:rsidR="00610FFE" w:rsidRDefault="00610FFE" w:rsidP="00610FFE">
      <w:pPr>
        <w:jc w:val="center"/>
      </w:pPr>
    </w:p>
    <w:p w14:paraId="29433E95" w14:textId="26C2A9B3" w:rsidR="00610FFE" w:rsidRDefault="00610FFE" w:rsidP="00610FFE">
      <w:pPr>
        <w:jc w:val="center"/>
      </w:pPr>
      <w:r>
        <w:t>Tree Martin at nest location in street power pole (Image by Ian Wallace, 2017).</w:t>
      </w:r>
    </w:p>
    <w:p w14:paraId="07EA917D" w14:textId="77777777" w:rsidR="00610FFE" w:rsidRDefault="00610FFE" w:rsidP="00BB6FF8"/>
    <w:p w14:paraId="2B9C36D9" w14:textId="77777777" w:rsidR="00610FFE" w:rsidRDefault="00610FFE" w:rsidP="00BB6FF8">
      <w:pPr>
        <w:rPr>
          <w:b/>
          <w:bCs/>
          <w:sz w:val="28"/>
          <w:szCs w:val="28"/>
        </w:rPr>
      </w:pPr>
    </w:p>
    <w:p w14:paraId="4B2975C5" w14:textId="41E28F32" w:rsidR="00B64515" w:rsidRPr="00B64515" w:rsidRDefault="00B64515" w:rsidP="00BB6FF8">
      <w:pPr>
        <w:rPr>
          <w:b/>
          <w:bCs/>
          <w:sz w:val="28"/>
          <w:szCs w:val="28"/>
        </w:rPr>
      </w:pPr>
      <w:r w:rsidRPr="00B64515">
        <w:rPr>
          <w:b/>
          <w:bCs/>
          <w:sz w:val="28"/>
          <w:szCs w:val="28"/>
        </w:rPr>
        <w:t>Summary</w:t>
      </w:r>
    </w:p>
    <w:p w14:paraId="3C0B143B" w14:textId="45002F5F" w:rsidR="00B64515" w:rsidRDefault="00AD6965" w:rsidP="00BB6FF8">
      <w:r>
        <w:t>Over a five</w:t>
      </w:r>
      <w:r w:rsidR="00652683">
        <w:t>-</w:t>
      </w:r>
      <w:r>
        <w:t xml:space="preserve">month period, from September </w:t>
      </w:r>
      <w:r w:rsidR="00A812D4">
        <w:t xml:space="preserve">2024 </w:t>
      </w:r>
      <w:r>
        <w:t>to January 2025, v</w:t>
      </w:r>
      <w:r w:rsidR="0090278D">
        <w:t xml:space="preserve">ehicle-based surveys of </w:t>
      </w:r>
      <w:r w:rsidR="001403FB">
        <w:t xml:space="preserve">street power poles identified 33 </w:t>
      </w:r>
      <w:r w:rsidR="002A64AC">
        <w:t>Tree Martin</w:t>
      </w:r>
      <w:r w:rsidR="001403FB">
        <w:t xml:space="preserve"> nests, </w:t>
      </w:r>
      <w:r w:rsidR="003A2AE7">
        <w:t xml:space="preserve">30 of which were in the cross bars </w:t>
      </w:r>
      <w:r w:rsidR="006A56E4">
        <w:t xml:space="preserve">of </w:t>
      </w:r>
      <w:r w:rsidR="00A812D4">
        <w:t>street</w:t>
      </w:r>
      <w:r w:rsidR="006A56E4">
        <w:t xml:space="preserve"> </w:t>
      </w:r>
      <w:r w:rsidR="003A2AE7">
        <w:t>power pol</w:t>
      </w:r>
      <w:r w:rsidR="00437DDC">
        <w:t>e</w:t>
      </w:r>
      <w:r w:rsidR="003A2AE7">
        <w:t xml:space="preserve">s. </w:t>
      </w:r>
      <w:r w:rsidR="00A812D4">
        <w:t xml:space="preserve">Most of the nests were </w:t>
      </w:r>
      <w:r w:rsidR="0048357F">
        <w:t xml:space="preserve">close to remnant, native vegetation </w:t>
      </w:r>
      <w:r w:rsidR="00B85CEC">
        <w:t xml:space="preserve">(52%) </w:t>
      </w:r>
      <w:r w:rsidR="00775DE0">
        <w:t xml:space="preserve">or urban parkland (21%), </w:t>
      </w:r>
      <w:r w:rsidR="0048357F">
        <w:t xml:space="preserve">and </w:t>
      </w:r>
      <w:r w:rsidR="007637CC">
        <w:t xml:space="preserve">almost half of all nests were within 500m of a wetland (48%). </w:t>
      </w:r>
    </w:p>
    <w:p w14:paraId="72BBBD49" w14:textId="2ECF208C" w:rsidR="007637CC" w:rsidRDefault="000B4305" w:rsidP="00BB6FF8">
      <w:r>
        <w:t>A total of 852 street power pol</w:t>
      </w:r>
      <w:r w:rsidR="0083555A">
        <w:t>es were surveyed, a quarter of which (24%) had open cross bars, available to martins as nesting sites</w:t>
      </w:r>
      <w:r w:rsidR="003A77C2">
        <w:t xml:space="preserve">, and 18 </w:t>
      </w:r>
      <w:r w:rsidR="00FD0800">
        <w:t xml:space="preserve">of these </w:t>
      </w:r>
      <w:r w:rsidR="00CF1B6B">
        <w:t>poles had martin nests (0.2%</w:t>
      </w:r>
      <w:r w:rsidR="00B037E0">
        <w:t xml:space="preserve"> of </w:t>
      </w:r>
      <w:r w:rsidR="00A82C6D">
        <w:t xml:space="preserve">all </w:t>
      </w:r>
      <w:r w:rsidR="00A243F4">
        <w:t>852 poles</w:t>
      </w:r>
      <w:r w:rsidR="00A82C6D">
        <w:t xml:space="preserve"> surveyed</w:t>
      </w:r>
      <w:r w:rsidR="00CF1B6B">
        <w:t xml:space="preserve">). </w:t>
      </w:r>
      <w:r w:rsidR="00AF4C03">
        <w:t xml:space="preserve">If martins were </w:t>
      </w:r>
      <w:r w:rsidR="00843F42">
        <w:t>obser</w:t>
      </w:r>
      <w:r w:rsidR="00C400E2">
        <w:t xml:space="preserve">ved as being </w:t>
      </w:r>
      <w:r w:rsidR="00AF4C03">
        <w:t>present in an area</w:t>
      </w:r>
      <w:r w:rsidR="00FB5254">
        <w:t>,</w:t>
      </w:r>
      <w:r w:rsidR="00A82C6D">
        <w:t xml:space="preserve"> at the time of survey</w:t>
      </w:r>
      <w:r w:rsidR="00AF4C03">
        <w:t xml:space="preserve">, </w:t>
      </w:r>
      <w:r w:rsidR="00C37839">
        <w:t>over a quarter</w:t>
      </w:r>
      <w:r w:rsidR="00E851C8">
        <w:t xml:space="preserve"> (</w:t>
      </w:r>
      <w:r w:rsidR="00C37839">
        <w:t>27%) of the poles with nest sites available</w:t>
      </w:r>
      <w:r w:rsidR="006C7A57">
        <w:t xml:space="preserve"> (116 poles)</w:t>
      </w:r>
      <w:r w:rsidR="00C37839">
        <w:t xml:space="preserve">, were occupied </w:t>
      </w:r>
      <w:r w:rsidR="006C7A57">
        <w:t xml:space="preserve">by martin nests. </w:t>
      </w:r>
    </w:p>
    <w:p w14:paraId="11C09EAA" w14:textId="2FC018F8" w:rsidR="00610FFE" w:rsidRPr="004250EA" w:rsidRDefault="005A339D" w:rsidP="00E10131">
      <w:r>
        <w:t>Along</w:t>
      </w:r>
      <w:r w:rsidR="0047560C">
        <w:t xml:space="preserve"> streets that are close to wetlands and remnant native vegetation, </w:t>
      </w:r>
      <w:r w:rsidR="00FB5254">
        <w:t>where Tree Ma</w:t>
      </w:r>
      <w:r w:rsidR="00CB23C7">
        <w:t xml:space="preserve">rtins are present, </w:t>
      </w:r>
      <w:r w:rsidR="001F7397">
        <w:t xml:space="preserve">almost a third of the </w:t>
      </w:r>
      <w:r w:rsidR="0047560C">
        <w:t xml:space="preserve">street power poles </w:t>
      </w:r>
      <w:r w:rsidR="001F7397">
        <w:t xml:space="preserve">had martins breeding in them, </w:t>
      </w:r>
      <w:r>
        <w:t xml:space="preserve">suggesting that street power poles </w:t>
      </w:r>
      <w:r w:rsidR="00E43545">
        <w:t xml:space="preserve">are a valuable breeding resource for this small, woodland bird. </w:t>
      </w:r>
      <w:r w:rsidR="00610FFE">
        <w:rPr>
          <w:b/>
          <w:bCs/>
          <w:sz w:val="28"/>
          <w:szCs w:val="28"/>
        </w:rPr>
        <w:br w:type="page"/>
      </w:r>
    </w:p>
    <w:p w14:paraId="55DF1F2C" w14:textId="77777777" w:rsidR="00610FFE" w:rsidRDefault="00610FFE" w:rsidP="00610FFE">
      <w:pPr>
        <w:jc w:val="center"/>
      </w:pPr>
      <w:r w:rsidRPr="002A7E27">
        <w:rPr>
          <w:noProof/>
        </w:rPr>
        <w:lastRenderedPageBreak/>
        <w:drawing>
          <wp:inline distT="0" distB="0" distL="0" distR="0" wp14:anchorId="1F678289" wp14:editId="0A195DF0">
            <wp:extent cx="5920349" cy="4419600"/>
            <wp:effectExtent l="0" t="0" r="4445" b="0"/>
            <wp:docPr id="74925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55731" name=""/>
                    <pic:cNvPicPr/>
                  </pic:nvPicPr>
                  <pic:blipFill>
                    <a:blip r:embed="rId8"/>
                    <a:stretch>
                      <a:fillRect/>
                    </a:stretch>
                  </pic:blipFill>
                  <pic:spPr>
                    <a:xfrm>
                      <a:off x="0" y="0"/>
                      <a:ext cx="5954181" cy="4444856"/>
                    </a:xfrm>
                    <a:prstGeom prst="rect">
                      <a:avLst/>
                    </a:prstGeom>
                  </pic:spPr>
                </pic:pic>
              </a:graphicData>
            </a:graphic>
          </wp:inline>
        </w:drawing>
      </w:r>
    </w:p>
    <w:p w14:paraId="6BBBD1AB" w14:textId="77777777" w:rsidR="00610FFE" w:rsidRDefault="00610FFE" w:rsidP="00610FFE">
      <w:pPr>
        <w:jc w:val="center"/>
      </w:pPr>
      <w:r w:rsidRPr="006C182B">
        <w:rPr>
          <w:b/>
          <w:bCs/>
        </w:rPr>
        <w:t>Figure 1:</w:t>
      </w:r>
      <w:r>
        <w:t xml:space="preserve"> Location of 33 Tree Martin Nests across Perth and Busselton (orange dots) and location of 18 street surveys of power poles to estimate the proportion of power poles with nest sites </w:t>
      </w:r>
      <w:proofErr w:type="gramStart"/>
      <w:r>
        <w:t>available, and</w:t>
      </w:r>
      <w:proofErr w:type="gramEnd"/>
      <w:r>
        <w:t xml:space="preserve"> occupied by martin nests (green dots).</w:t>
      </w:r>
    </w:p>
    <w:p w14:paraId="2ABAA881" w14:textId="77777777" w:rsidR="00610FFE" w:rsidRDefault="00610FFE" w:rsidP="00E10131">
      <w:pPr>
        <w:rPr>
          <w:b/>
          <w:bCs/>
          <w:sz w:val="28"/>
          <w:szCs w:val="28"/>
        </w:rPr>
      </w:pPr>
    </w:p>
    <w:p w14:paraId="419CFBAB" w14:textId="77777777" w:rsidR="00610FFE" w:rsidRDefault="00610FFE" w:rsidP="00E10131">
      <w:pPr>
        <w:rPr>
          <w:b/>
          <w:bCs/>
          <w:sz w:val="28"/>
          <w:szCs w:val="28"/>
        </w:rPr>
      </w:pPr>
    </w:p>
    <w:p w14:paraId="35921C1A" w14:textId="0A3580DB" w:rsidR="00E10131" w:rsidRPr="00974F6D" w:rsidRDefault="00E10131" w:rsidP="00E10131">
      <w:pPr>
        <w:rPr>
          <w:b/>
          <w:bCs/>
          <w:sz w:val="28"/>
          <w:szCs w:val="28"/>
        </w:rPr>
      </w:pPr>
      <w:r w:rsidRPr="00974F6D">
        <w:rPr>
          <w:b/>
          <w:bCs/>
          <w:sz w:val="28"/>
          <w:szCs w:val="28"/>
        </w:rPr>
        <w:t>Martin Nest</w:t>
      </w:r>
      <w:r>
        <w:rPr>
          <w:b/>
          <w:bCs/>
          <w:sz w:val="28"/>
          <w:szCs w:val="28"/>
        </w:rPr>
        <w:t xml:space="preserve"> Location</w:t>
      </w:r>
    </w:p>
    <w:p w14:paraId="3CCBC93D" w14:textId="2AE8E4E2" w:rsidR="00CC1448" w:rsidRPr="00CC1448" w:rsidRDefault="00E10131" w:rsidP="00E10131">
      <w:r w:rsidRPr="004B4E4E">
        <w:rPr>
          <w:b/>
          <w:bCs/>
        </w:rPr>
        <w:t>Survey Period:</w:t>
      </w:r>
      <w:r>
        <w:t xml:space="preserve"> 17 September 2024 to 3</w:t>
      </w:r>
      <w:r w:rsidRPr="00E10131">
        <w:rPr>
          <w:vertAlign w:val="superscript"/>
        </w:rPr>
        <w:t>rd</w:t>
      </w:r>
      <w:r>
        <w:t xml:space="preserve"> January 2025</w:t>
      </w:r>
    </w:p>
    <w:p w14:paraId="672F8344" w14:textId="77777777" w:rsidR="00942917" w:rsidRDefault="00942917" w:rsidP="0042420B">
      <w:pPr>
        <w:rPr>
          <w:b/>
          <w:bCs/>
        </w:rPr>
      </w:pPr>
    </w:p>
    <w:p w14:paraId="590D6C3C" w14:textId="532C57C2" w:rsidR="00CC1448" w:rsidRPr="00CC1448" w:rsidRDefault="005A1107" w:rsidP="0042420B">
      <w:r w:rsidRPr="004B4E4E">
        <w:rPr>
          <w:b/>
          <w:bCs/>
        </w:rPr>
        <w:t>Method:</w:t>
      </w:r>
      <w:r>
        <w:t xml:space="preserve"> Nest were identified opportunistically</w:t>
      </w:r>
      <w:r w:rsidR="001059E5">
        <w:t xml:space="preserve">, usually while driving </w:t>
      </w:r>
      <w:r w:rsidR="00D81975">
        <w:t>on the quieter streets</w:t>
      </w:r>
      <w:r w:rsidR="001059E5">
        <w:t>, looking out for martins flying into or out from nests</w:t>
      </w:r>
      <w:r w:rsidR="00C9608C">
        <w:t xml:space="preserve"> in power poles</w:t>
      </w:r>
      <w:r w:rsidR="00012EC9">
        <w:t xml:space="preserve">. </w:t>
      </w:r>
      <w:r w:rsidR="003B2E1C">
        <w:t xml:space="preserve">The </w:t>
      </w:r>
      <w:r w:rsidR="00886B61">
        <w:t>date</w:t>
      </w:r>
      <w:r w:rsidR="00DD5385">
        <w:t xml:space="preserve"> and location of the nest was recorded, as well </w:t>
      </w:r>
      <w:proofErr w:type="gramStart"/>
      <w:r w:rsidR="00DD5385">
        <w:t>as  the</w:t>
      </w:r>
      <w:proofErr w:type="gramEnd"/>
      <w:r w:rsidR="00DD5385">
        <w:t xml:space="preserve"> </w:t>
      </w:r>
      <w:r w:rsidR="003B2E1C">
        <w:t>surrounding land use</w:t>
      </w:r>
      <w:r w:rsidR="00886B61">
        <w:t xml:space="preserve">. </w:t>
      </w:r>
      <w:r w:rsidR="00387706">
        <w:t>See Appendix 1</w:t>
      </w:r>
      <w:r w:rsidR="00FE0064">
        <w:t xml:space="preserve"> for</w:t>
      </w:r>
      <w:r w:rsidR="001E6607">
        <w:t xml:space="preserve"> a</w:t>
      </w:r>
      <w:r w:rsidR="00FE0064">
        <w:t xml:space="preserve"> description of survey methods. </w:t>
      </w:r>
    </w:p>
    <w:p w14:paraId="38A14260" w14:textId="77777777" w:rsidR="00942917" w:rsidRDefault="00942917" w:rsidP="0042420B">
      <w:pPr>
        <w:rPr>
          <w:b/>
          <w:bCs/>
        </w:rPr>
      </w:pPr>
    </w:p>
    <w:p w14:paraId="1EB5F78C" w14:textId="24CBC715" w:rsidR="00E10131" w:rsidRDefault="004B4E4E" w:rsidP="0042420B">
      <w:r w:rsidRPr="004B4E4E">
        <w:rPr>
          <w:b/>
          <w:bCs/>
        </w:rPr>
        <w:t>Results:</w:t>
      </w:r>
      <w:r>
        <w:t xml:space="preserve"> </w:t>
      </w:r>
      <w:r w:rsidR="00E10131">
        <w:t>A total of 33 Tree Martin nests were located (see map Figure 1)</w:t>
      </w:r>
      <w:r w:rsidR="0042420B">
        <w:t xml:space="preserve">, </w:t>
      </w:r>
      <w:r w:rsidR="00E10131">
        <w:t>3</w:t>
      </w:r>
      <w:r w:rsidR="006A2CC2">
        <w:t>0</w:t>
      </w:r>
      <w:r w:rsidR="00E10131">
        <w:t xml:space="preserve"> nests (94%) occurred in street power poles</w:t>
      </w:r>
      <w:r w:rsidR="000D2EDE">
        <w:t xml:space="preserve"> (mostly in the metal cross</w:t>
      </w:r>
      <w:r w:rsidR="00A812D4">
        <w:t xml:space="preserve"> </w:t>
      </w:r>
      <w:r w:rsidR="000D2EDE">
        <w:t>bars</w:t>
      </w:r>
      <w:r w:rsidR="009C50CA">
        <w:t>)</w:t>
      </w:r>
      <w:r w:rsidR="006A2CC2">
        <w:t xml:space="preserve">, </w:t>
      </w:r>
      <w:r w:rsidR="00E10131">
        <w:t>two nests occurred in streetlights</w:t>
      </w:r>
      <w:r w:rsidR="003B1533">
        <w:t xml:space="preserve">, and one nest was recorded in a roof structure </w:t>
      </w:r>
      <w:r w:rsidR="0042420B">
        <w:t>(Figures 2 and 3).</w:t>
      </w:r>
    </w:p>
    <w:p w14:paraId="5B157709" w14:textId="77777777" w:rsidR="00E10131" w:rsidRDefault="00E10131" w:rsidP="00E10131"/>
    <w:p w14:paraId="79BE4A1D" w14:textId="23BD7B8E" w:rsidR="00B87849" w:rsidRPr="00B87849" w:rsidRDefault="00B87849" w:rsidP="00E10131">
      <w:pPr>
        <w:rPr>
          <w:b/>
          <w:bCs/>
        </w:rPr>
      </w:pPr>
      <w:r w:rsidRPr="00B87849">
        <w:rPr>
          <w:b/>
          <w:bCs/>
        </w:rPr>
        <w:lastRenderedPageBreak/>
        <w:t xml:space="preserve">Table 1: </w:t>
      </w:r>
      <w:r w:rsidR="003B1533">
        <w:rPr>
          <w:b/>
          <w:bCs/>
        </w:rPr>
        <w:t xml:space="preserve">Surrounding land use </w:t>
      </w:r>
      <w:r w:rsidR="006A13FF">
        <w:rPr>
          <w:b/>
          <w:bCs/>
        </w:rPr>
        <w:t xml:space="preserve">of </w:t>
      </w:r>
      <w:r w:rsidRPr="00B87849">
        <w:rPr>
          <w:b/>
          <w:bCs/>
        </w:rPr>
        <w:t>Tree Martin nests</w:t>
      </w:r>
    </w:p>
    <w:tbl>
      <w:tblPr>
        <w:tblStyle w:val="TableGrid"/>
        <w:tblW w:w="0" w:type="auto"/>
        <w:tblLook w:val="04A0" w:firstRow="1" w:lastRow="0" w:firstColumn="1" w:lastColumn="0" w:noHBand="0" w:noVBand="1"/>
      </w:tblPr>
      <w:tblGrid>
        <w:gridCol w:w="4106"/>
        <w:gridCol w:w="1985"/>
        <w:gridCol w:w="1701"/>
      </w:tblGrid>
      <w:tr w:rsidR="00E10131" w:rsidRPr="00697402" w14:paraId="4FFE70E2" w14:textId="77777777" w:rsidTr="00480E2C">
        <w:tc>
          <w:tcPr>
            <w:tcW w:w="4106" w:type="dxa"/>
            <w:vAlign w:val="bottom"/>
          </w:tcPr>
          <w:p w14:paraId="61847201" w14:textId="50D375D6" w:rsidR="00E10131" w:rsidRPr="00697402" w:rsidRDefault="006A13FF" w:rsidP="00480E2C">
            <w:pPr>
              <w:rPr>
                <w:rFonts w:ascii="Aptos Narrow" w:hAnsi="Aptos Narrow"/>
                <w:b/>
                <w:bCs/>
                <w:color w:val="000000"/>
                <w:sz w:val="28"/>
                <w:szCs w:val="28"/>
              </w:rPr>
            </w:pPr>
            <w:r>
              <w:rPr>
                <w:rFonts w:ascii="Aptos Narrow" w:hAnsi="Aptos Narrow"/>
                <w:b/>
                <w:bCs/>
                <w:color w:val="000000"/>
                <w:sz w:val="28"/>
                <w:szCs w:val="28"/>
              </w:rPr>
              <w:t>Surrounding Land Use</w:t>
            </w:r>
          </w:p>
          <w:p w14:paraId="3116731F" w14:textId="77777777" w:rsidR="00E10131" w:rsidRPr="00697402" w:rsidRDefault="00E10131" w:rsidP="00480E2C">
            <w:pPr>
              <w:rPr>
                <w:b/>
                <w:bCs/>
                <w:sz w:val="28"/>
                <w:szCs w:val="28"/>
              </w:rPr>
            </w:pPr>
          </w:p>
        </w:tc>
        <w:tc>
          <w:tcPr>
            <w:tcW w:w="1985" w:type="dxa"/>
            <w:vAlign w:val="bottom"/>
          </w:tcPr>
          <w:p w14:paraId="454B2F2C" w14:textId="77777777" w:rsidR="00E10131" w:rsidRPr="00697402" w:rsidRDefault="00E10131" w:rsidP="00480E2C">
            <w:pPr>
              <w:jc w:val="center"/>
              <w:rPr>
                <w:rFonts w:ascii="Aptos Narrow" w:hAnsi="Aptos Narrow"/>
                <w:b/>
                <w:bCs/>
                <w:color w:val="000000"/>
                <w:sz w:val="28"/>
                <w:szCs w:val="28"/>
              </w:rPr>
            </w:pPr>
            <w:r w:rsidRPr="00697402">
              <w:rPr>
                <w:rFonts w:ascii="Aptos Narrow" w:hAnsi="Aptos Narrow"/>
                <w:b/>
                <w:bCs/>
                <w:color w:val="000000"/>
                <w:sz w:val="28"/>
                <w:szCs w:val="28"/>
              </w:rPr>
              <w:t>Number of nests</w:t>
            </w:r>
          </w:p>
          <w:p w14:paraId="705D8CB0" w14:textId="77777777" w:rsidR="00E10131" w:rsidRPr="00697402" w:rsidRDefault="00E10131" w:rsidP="00480E2C">
            <w:pPr>
              <w:jc w:val="center"/>
              <w:rPr>
                <w:b/>
                <w:bCs/>
                <w:sz w:val="28"/>
                <w:szCs w:val="28"/>
              </w:rPr>
            </w:pPr>
          </w:p>
        </w:tc>
        <w:tc>
          <w:tcPr>
            <w:tcW w:w="1701" w:type="dxa"/>
            <w:vAlign w:val="bottom"/>
          </w:tcPr>
          <w:p w14:paraId="4FEB36BF" w14:textId="77777777" w:rsidR="00E10131" w:rsidRPr="00697402" w:rsidRDefault="00E10131" w:rsidP="00480E2C">
            <w:pPr>
              <w:jc w:val="center"/>
              <w:rPr>
                <w:rFonts w:ascii="Aptos Narrow" w:hAnsi="Aptos Narrow"/>
                <w:b/>
                <w:bCs/>
                <w:color w:val="000000"/>
                <w:sz w:val="28"/>
                <w:szCs w:val="28"/>
              </w:rPr>
            </w:pPr>
            <w:r w:rsidRPr="00697402">
              <w:rPr>
                <w:rFonts w:ascii="Aptos Narrow" w:hAnsi="Aptos Narrow"/>
                <w:b/>
                <w:bCs/>
                <w:color w:val="000000"/>
                <w:sz w:val="28"/>
                <w:szCs w:val="28"/>
              </w:rPr>
              <w:t>%</w:t>
            </w:r>
          </w:p>
          <w:p w14:paraId="0DA00C24" w14:textId="77777777" w:rsidR="00E10131" w:rsidRPr="00697402" w:rsidRDefault="00E10131" w:rsidP="00480E2C">
            <w:pPr>
              <w:jc w:val="center"/>
              <w:rPr>
                <w:b/>
                <w:bCs/>
                <w:sz w:val="28"/>
                <w:szCs w:val="28"/>
              </w:rPr>
            </w:pPr>
          </w:p>
        </w:tc>
      </w:tr>
      <w:tr w:rsidR="00C00476" w14:paraId="33ED5F8C" w14:textId="77777777" w:rsidTr="00480E2C">
        <w:tc>
          <w:tcPr>
            <w:tcW w:w="4106" w:type="dxa"/>
            <w:vAlign w:val="bottom"/>
          </w:tcPr>
          <w:p w14:paraId="6F3D6398" w14:textId="266C4F38" w:rsidR="00C00476" w:rsidRPr="00C00476" w:rsidRDefault="00C00476" w:rsidP="00C00476">
            <w:pPr>
              <w:rPr>
                <w:rFonts w:ascii="Aptos Narrow" w:hAnsi="Aptos Narrow"/>
                <w:b/>
                <w:bCs/>
                <w:color w:val="000000"/>
              </w:rPr>
            </w:pPr>
            <w:r w:rsidRPr="00C00476">
              <w:rPr>
                <w:rFonts w:ascii="Aptos Narrow" w:hAnsi="Aptos Narrow"/>
                <w:b/>
                <w:bCs/>
                <w:color w:val="000000"/>
              </w:rPr>
              <w:t>Remnant vegetation and Urban Housing</w:t>
            </w:r>
          </w:p>
        </w:tc>
        <w:tc>
          <w:tcPr>
            <w:tcW w:w="1985" w:type="dxa"/>
            <w:vAlign w:val="bottom"/>
          </w:tcPr>
          <w:p w14:paraId="2122A1BA" w14:textId="2834AE17" w:rsidR="00C00476" w:rsidRDefault="00C00476" w:rsidP="00C00476">
            <w:pPr>
              <w:jc w:val="center"/>
            </w:pPr>
            <w:r>
              <w:rPr>
                <w:rFonts w:ascii="Aptos Narrow" w:hAnsi="Aptos Narrow"/>
                <w:color w:val="000000"/>
              </w:rPr>
              <w:t>17</w:t>
            </w:r>
          </w:p>
        </w:tc>
        <w:tc>
          <w:tcPr>
            <w:tcW w:w="1701" w:type="dxa"/>
            <w:vAlign w:val="bottom"/>
          </w:tcPr>
          <w:p w14:paraId="48A31870" w14:textId="1E5AA08B" w:rsidR="00C00476" w:rsidRDefault="00C00476" w:rsidP="00C00476">
            <w:pPr>
              <w:jc w:val="center"/>
            </w:pPr>
            <w:r>
              <w:rPr>
                <w:rFonts w:ascii="Aptos Narrow" w:hAnsi="Aptos Narrow"/>
                <w:color w:val="000000"/>
              </w:rPr>
              <w:t>52</w:t>
            </w:r>
          </w:p>
        </w:tc>
      </w:tr>
      <w:tr w:rsidR="00C00476" w14:paraId="7CFFE5A2" w14:textId="77777777" w:rsidTr="00480E2C">
        <w:tc>
          <w:tcPr>
            <w:tcW w:w="4106" w:type="dxa"/>
            <w:vAlign w:val="bottom"/>
          </w:tcPr>
          <w:p w14:paraId="3477560D" w14:textId="102750CF" w:rsidR="00C00476" w:rsidRPr="00C00476" w:rsidRDefault="00C00476" w:rsidP="00C00476">
            <w:pPr>
              <w:rPr>
                <w:rFonts w:ascii="Aptos Narrow" w:hAnsi="Aptos Narrow"/>
                <w:b/>
                <w:bCs/>
                <w:color w:val="000000"/>
              </w:rPr>
            </w:pPr>
            <w:r w:rsidRPr="00C00476">
              <w:rPr>
                <w:rFonts w:ascii="Aptos Narrow" w:hAnsi="Aptos Narrow"/>
                <w:b/>
                <w:bCs/>
                <w:color w:val="000000"/>
              </w:rPr>
              <w:t>Within 500m of wetland</w:t>
            </w:r>
          </w:p>
        </w:tc>
        <w:tc>
          <w:tcPr>
            <w:tcW w:w="1985" w:type="dxa"/>
            <w:vAlign w:val="bottom"/>
          </w:tcPr>
          <w:p w14:paraId="612D028B" w14:textId="5EEFA7DE" w:rsidR="00C00476" w:rsidRDefault="00C00476" w:rsidP="00C00476">
            <w:pPr>
              <w:jc w:val="center"/>
            </w:pPr>
            <w:r>
              <w:rPr>
                <w:rFonts w:ascii="Aptos Narrow" w:hAnsi="Aptos Narrow"/>
                <w:color w:val="000000"/>
              </w:rPr>
              <w:t>16</w:t>
            </w:r>
          </w:p>
        </w:tc>
        <w:tc>
          <w:tcPr>
            <w:tcW w:w="1701" w:type="dxa"/>
            <w:vAlign w:val="bottom"/>
          </w:tcPr>
          <w:p w14:paraId="16C775D3" w14:textId="67D48F08" w:rsidR="00C00476" w:rsidRDefault="00C00476" w:rsidP="00C00476">
            <w:pPr>
              <w:jc w:val="center"/>
            </w:pPr>
            <w:r>
              <w:rPr>
                <w:rFonts w:ascii="Aptos Narrow" w:hAnsi="Aptos Narrow"/>
                <w:color w:val="000000"/>
              </w:rPr>
              <w:t>48</w:t>
            </w:r>
          </w:p>
        </w:tc>
      </w:tr>
      <w:tr w:rsidR="00C00476" w14:paraId="7B38374E" w14:textId="77777777" w:rsidTr="00480E2C">
        <w:tc>
          <w:tcPr>
            <w:tcW w:w="4106" w:type="dxa"/>
            <w:vAlign w:val="bottom"/>
          </w:tcPr>
          <w:p w14:paraId="00196AB9" w14:textId="2E8DB9FE" w:rsidR="00C00476" w:rsidRPr="00C00476" w:rsidRDefault="00C00476" w:rsidP="00C00476">
            <w:pPr>
              <w:rPr>
                <w:rFonts w:ascii="Aptos Narrow" w:hAnsi="Aptos Narrow"/>
                <w:b/>
                <w:bCs/>
                <w:color w:val="000000"/>
              </w:rPr>
            </w:pPr>
            <w:r w:rsidRPr="00C00476">
              <w:rPr>
                <w:rFonts w:ascii="Aptos Narrow" w:hAnsi="Aptos Narrow"/>
                <w:b/>
                <w:bCs/>
                <w:color w:val="000000"/>
              </w:rPr>
              <w:t>Urban Parkland and Housing</w:t>
            </w:r>
          </w:p>
        </w:tc>
        <w:tc>
          <w:tcPr>
            <w:tcW w:w="1985" w:type="dxa"/>
            <w:vAlign w:val="bottom"/>
          </w:tcPr>
          <w:p w14:paraId="6A1FD9DA" w14:textId="3FC01D60" w:rsidR="00C00476" w:rsidRDefault="00C00476" w:rsidP="00C00476">
            <w:pPr>
              <w:jc w:val="center"/>
            </w:pPr>
            <w:r>
              <w:rPr>
                <w:rFonts w:ascii="Aptos Narrow" w:hAnsi="Aptos Narrow"/>
                <w:color w:val="000000"/>
              </w:rPr>
              <w:t>7</w:t>
            </w:r>
          </w:p>
        </w:tc>
        <w:tc>
          <w:tcPr>
            <w:tcW w:w="1701" w:type="dxa"/>
            <w:vAlign w:val="bottom"/>
          </w:tcPr>
          <w:p w14:paraId="62F56533" w14:textId="01D955D3" w:rsidR="00C00476" w:rsidRDefault="00C00476" w:rsidP="00C00476">
            <w:pPr>
              <w:jc w:val="center"/>
            </w:pPr>
            <w:r>
              <w:rPr>
                <w:rFonts w:ascii="Aptos Narrow" w:hAnsi="Aptos Narrow"/>
                <w:color w:val="000000"/>
              </w:rPr>
              <w:t>21</w:t>
            </w:r>
          </w:p>
        </w:tc>
      </w:tr>
      <w:tr w:rsidR="00C00476" w14:paraId="7D9AF98D" w14:textId="77777777" w:rsidTr="00480E2C">
        <w:tc>
          <w:tcPr>
            <w:tcW w:w="4106" w:type="dxa"/>
            <w:vAlign w:val="bottom"/>
          </w:tcPr>
          <w:p w14:paraId="36AEAD1D" w14:textId="615A638C" w:rsidR="00C00476" w:rsidRPr="00C00476" w:rsidRDefault="00C00476" w:rsidP="00C00476">
            <w:pPr>
              <w:rPr>
                <w:rFonts w:ascii="Aptos Narrow" w:hAnsi="Aptos Narrow"/>
                <w:b/>
                <w:bCs/>
                <w:color w:val="000000"/>
              </w:rPr>
            </w:pPr>
            <w:r w:rsidRPr="00C00476">
              <w:rPr>
                <w:rFonts w:ascii="Aptos Narrow" w:hAnsi="Aptos Narrow"/>
                <w:b/>
                <w:bCs/>
                <w:color w:val="000000"/>
              </w:rPr>
              <w:t>Semi-Rural Farmland</w:t>
            </w:r>
          </w:p>
        </w:tc>
        <w:tc>
          <w:tcPr>
            <w:tcW w:w="1985" w:type="dxa"/>
            <w:vAlign w:val="bottom"/>
          </w:tcPr>
          <w:p w14:paraId="6633FC16" w14:textId="07E05AB0" w:rsidR="00C00476" w:rsidRDefault="00C00476" w:rsidP="00C00476">
            <w:pPr>
              <w:jc w:val="center"/>
            </w:pPr>
            <w:r>
              <w:rPr>
                <w:rFonts w:ascii="Aptos Narrow" w:hAnsi="Aptos Narrow"/>
                <w:color w:val="000000"/>
              </w:rPr>
              <w:t>6</w:t>
            </w:r>
          </w:p>
        </w:tc>
        <w:tc>
          <w:tcPr>
            <w:tcW w:w="1701" w:type="dxa"/>
            <w:vAlign w:val="bottom"/>
          </w:tcPr>
          <w:p w14:paraId="735ACDED" w14:textId="3A2422ED" w:rsidR="00C00476" w:rsidRDefault="00C00476" w:rsidP="00C00476">
            <w:pPr>
              <w:jc w:val="center"/>
            </w:pPr>
            <w:r>
              <w:rPr>
                <w:rFonts w:ascii="Aptos Narrow" w:hAnsi="Aptos Narrow"/>
                <w:color w:val="000000"/>
              </w:rPr>
              <w:t>18</w:t>
            </w:r>
          </w:p>
        </w:tc>
      </w:tr>
      <w:tr w:rsidR="00C00476" w14:paraId="360FBF35" w14:textId="77777777" w:rsidTr="00480E2C">
        <w:tc>
          <w:tcPr>
            <w:tcW w:w="4106" w:type="dxa"/>
            <w:vAlign w:val="bottom"/>
          </w:tcPr>
          <w:p w14:paraId="3D648B30" w14:textId="5948D808" w:rsidR="00C00476" w:rsidRPr="00C00476" w:rsidRDefault="00C00476" w:rsidP="00C00476">
            <w:pPr>
              <w:rPr>
                <w:rFonts w:ascii="Aptos Narrow" w:hAnsi="Aptos Narrow"/>
                <w:b/>
                <w:bCs/>
                <w:color w:val="000000"/>
              </w:rPr>
            </w:pPr>
            <w:r w:rsidRPr="00C00476">
              <w:rPr>
                <w:rFonts w:ascii="Aptos Narrow" w:hAnsi="Aptos Narrow"/>
                <w:b/>
                <w:bCs/>
                <w:color w:val="000000"/>
              </w:rPr>
              <w:t>All Urban Housing</w:t>
            </w:r>
          </w:p>
        </w:tc>
        <w:tc>
          <w:tcPr>
            <w:tcW w:w="1985" w:type="dxa"/>
            <w:vAlign w:val="bottom"/>
          </w:tcPr>
          <w:p w14:paraId="553C78BE" w14:textId="12FF73A9" w:rsidR="00C00476" w:rsidRDefault="00C00476" w:rsidP="00C00476">
            <w:pPr>
              <w:jc w:val="center"/>
            </w:pPr>
            <w:r>
              <w:rPr>
                <w:rFonts w:ascii="Aptos Narrow" w:hAnsi="Aptos Narrow"/>
                <w:color w:val="000000"/>
              </w:rPr>
              <w:t>3</w:t>
            </w:r>
          </w:p>
        </w:tc>
        <w:tc>
          <w:tcPr>
            <w:tcW w:w="1701" w:type="dxa"/>
            <w:vAlign w:val="bottom"/>
          </w:tcPr>
          <w:p w14:paraId="0BF0F5BB" w14:textId="6C15B8C9" w:rsidR="00C00476" w:rsidRDefault="00C00476" w:rsidP="00C00476">
            <w:pPr>
              <w:jc w:val="center"/>
            </w:pPr>
            <w:r>
              <w:rPr>
                <w:rFonts w:ascii="Aptos Narrow" w:hAnsi="Aptos Narrow"/>
                <w:color w:val="000000"/>
              </w:rPr>
              <w:t>9</w:t>
            </w:r>
          </w:p>
        </w:tc>
      </w:tr>
    </w:tbl>
    <w:p w14:paraId="5D2A719B" w14:textId="77777777" w:rsidR="00610FFE" w:rsidRDefault="00610FFE" w:rsidP="00BB6FF8">
      <w:pPr>
        <w:rPr>
          <w:b/>
          <w:bCs/>
          <w:sz w:val="28"/>
          <w:szCs w:val="28"/>
        </w:rPr>
      </w:pPr>
    </w:p>
    <w:p w14:paraId="1FA2E0EC" w14:textId="77777777" w:rsidR="00610FFE" w:rsidRDefault="00610FFE" w:rsidP="00BB6FF8">
      <w:pPr>
        <w:rPr>
          <w:b/>
          <w:bCs/>
          <w:sz w:val="28"/>
          <w:szCs w:val="28"/>
        </w:rPr>
      </w:pPr>
    </w:p>
    <w:p w14:paraId="6AF66FB4" w14:textId="77777777" w:rsidR="004250EA" w:rsidRDefault="004250EA" w:rsidP="00BB6FF8">
      <w:pPr>
        <w:rPr>
          <w:b/>
          <w:bCs/>
          <w:sz w:val="28"/>
          <w:szCs w:val="28"/>
        </w:rPr>
      </w:pPr>
    </w:p>
    <w:p w14:paraId="38417ABC" w14:textId="77777777" w:rsidR="00942917" w:rsidRDefault="00942917" w:rsidP="00BB6FF8">
      <w:pPr>
        <w:rPr>
          <w:b/>
          <w:bCs/>
          <w:sz w:val="28"/>
          <w:szCs w:val="28"/>
        </w:rPr>
      </w:pPr>
    </w:p>
    <w:p w14:paraId="5ECD69F7" w14:textId="77777777" w:rsidR="00942917" w:rsidRDefault="00942917" w:rsidP="00942917">
      <w:pPr>
        <w:jc w:val="center"/>
      </w:pPr>
      <w:r w:rsidRPr="00B96FFB">
        <w:rPr>
          <w:noProof/>
        </w:rPr>
        <w:drawing>
          <wp:inline distT="0" distB="0" distL="0" distR="0" wp14:anchorId="4FDA6CB6" wp14:editId="2A2F0918">
            <wp:extent cx="5928663" cy="4029075"/>
            <wp:effectExtent l="0" t="0" r="0" b="0"/>
            <wp:docPr id="204998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82959" name=""/>
                    <pic:cNvPicPr/>
                  </pic:nvPicPr>
                  <pic:blipFill>
                    <a:blip r:embed="rId9"/>
                    <a:stretch>
                      <a:fillRect/>
                    </a:stretch>
                  </pic:blipFill>
                  <pic:spPr>
                    <a:xfrm>
                      <a:off x="0" y="0"/>
                      <a:ext cx="5950040" cy="4043603"/>
                    </a:xfrm>
                    <a:prstGeom prst="rect">
                      <a:avLst/>
                    </a:prstGeom>
                  </pic:spPr>
                </pic:pic>
              </a:graphicData>
            </a:graphic>
          </wp:inline>
        </w:drawing>
      </w:r>
    </w:p>
    <w:p w14:paraId="1F9805AA" w14:textId="77777777" w:rsidR="004250EA" w:rsidRDefault="004250EA" w:rsidP="00942917">
      <w:pPr>
        <w:jc w:val="center"/>
        <w:rPr>
          <w:b/>
          <w:bCs/>
        </w:rPr>
      </w:pPr>
    </w:p>
    <w:p w14:paraId="09670293" w14:textId="778AB6E9" w:rsidR="00942917" w:rsidRDefault="00942917" w:rsidP="00942917">
      <w:pPr>
        <w:jc w:val="center"/>
      </w:pPr>
      <w:r w:rsidRPr="006C182B">
        <w:rPr>
          <w:b/>
          <w:bCs/>
        </w:rPr>
        <w:t>Figure 2:</w:t>
      </w:r>
      <w:r>
        <w:t xml:space="preserve"> Street power pole with hollow, metal cross bars, which serve as nest sites for Tree Martins. Note the lower cross bar has been capped with a black plastic cap, preventing its use as a nesting site.</w:t>
      </w:r>
    </w:p>
    <w:p w14:paraId="18B12461" w14:textId="77777777" w:rsidR="00942917" w:rsidRDefault="00942917" w:rsidP="00BB6FF8">
      <w:pPr>
        <w:rPr>
          <w:b/>
          <w:bCs/>
          <w:sz w:val="28"/>
          <w:szCs w:val="28"/>
        </w:rPr>
      </w:pPr>
    </w:p>
    <w:p w14:paraId="6E72D373" w14:textId="77777777" w:rsidR="00942917" w:rsidRDefault="00942917">
      <w:pPr>
        <w:rPr>
          <w:b/>
          <w:bCs/>
          <w:sz w:val="28"/>
          <w:szCs w:val="28"/>
        </w:rPr>
      </w:pPr>
      <w:r>
        <w:rPr>
          <w:b/>
          <w:bCs/>
          <w:sz w:val="28"/>
          <w:szCs w:val="28"/>
        </w:rPr>
        <w:br w:type="page"/>
      </w:r>
    </w:p>
    <w:p w14:paraId="0F451507" w14:textId="697CA92B" w:rsidR="00BB6FF8" w:rsidRPr="009916BA" w:rsidRDefault="00BB6FF8" w:rsidP="00BB6FF8">
      <w:pPr>
        <w:rPr>
          <w:b/>
          <w:bCs/>
          <w:sz w:val="28"/>
          <w:szCs w:val="28"/>
        </w:rPr>
      </w:pPr>
      <w:r w:rsidRPr="00997D7B">
        <w:rPr>
          <w:b/>
          <w:bCs/>
          <w:sz w:val="28"/>
          <w:szCs w:val="28"/>
        </w:rPr>
        <w:lastRenderedPageBreak/>
        <w:t>Proportion of street power poles occupied by Tree Martins</w:t>
      </w:r>
    </w:p>
    <w:p w14:paraId="0D015734" w14:textId="77777777" w:rsidR="00942917" w:rsidRDefault="00942917" w:rsidP="00942917">
      <w:pPr>
        <w:rPr>
          <w:b/>
          <w:bCs/>
        </w:rPr>
      </w:pPr>
    </w:p>
    <w:p w14:paraId="5065243F" w14:textId="05669A28" w:rsidR="00942917" w:rsidRDefault="00942917" w:rsidP="00BB6FF8">
      <w:r w:rsidRPr="004B4E4E">
        <w:rPr>
          <w:b/>
          <w:bCs/>
        </w:rPr>
        <w:t>Survey Period:</w:t>
      </w:r>
      <w:r>
        <w:t xml:space="preserve"> 17 September 2024 to 3</w:t>
      </w:r>
      <w:r w:rsidRPr="00E10131">
        <w:rPr>
          <w:vertAlign w:val="superscript"/>
        </w:rPr>
        <w:t>rd</w:t>
      </w:r>
      <w:r>
        <w:t xml:space="preserve"> January 2025</w:t>
      </w:r>
    </w:p>
    <w:p w14:paraId="1B004CD7" w14:textId="77777777" w:rsidR="00942917" w:rsidRPr="00942917" w:rsidRDefault="00942917" w:rsidP="00BB6FF8"/>
    <w:p w14:paraId="515FBCFB" w14:textId="15C20C78" w:rsidR="00886B61" w:rsidRDefault="00886B61" w:rsidP="00BB6FF8">
      <w:r w:rsidRPr="004B4E4E">
        <w:rPr>
          <w:b/>
          <w:bCs/>
        </w:rPr>
        <w:t>Method:</w:t>
      </w:r>
      <w:r>
        <w:t xml:space="preserve"> </w:t>
      </w:r>
      <w:r w:rsidR="00841BB6">
        <w:t>Quiet roads with street power poles, were treated as linear transects</w:t>
      </w:r>
      <w:r w:rsidR="0023031E">
        <w:t xml:space="preserve">. The observer would drive slowly along the road, recording the number of power poles with </w:t>
      </w:r>
      <w:r w:rsidR="0015716B">
        <w:t>martin nest sites available (open cross bars</w:t>
      </w:r>
      <w:r w:rsidR="00E9189E">
        <w:t>, Figure 2</w:t>
      </w:r>
      <w:r w:rsidR="0015716B">
        <w:t>) and the number of poles without nest sites available (closed cross bars</w:t>
      </w:r>
      <w:r w:rsidR="00E9189E">
        <w:t xml:space="preserve">). </w:t>
      </w:r>
      <w:r w:rsidR="00052924">
        <w:t xml:space="preserve">The presence of </w:t>
      </w:r>
      <w:r w:rsidR="00DD5385">
        <w:t>martins flying within 100m of the street</w:t>
      </w:r>
      <w:r w:rsidR="00052924">
        <w:t xml:space="preserve"> was recorded</w:t>
      </w:r>
      <w:r w:rsidR="00DD5385">
        <w:t xml:space="preserve">, </w:t>
      </w:r>
      <w:r w:rsidR="006C6BF2">
        <w:t>as well as any observation</w:t>
      </w:r>
      <w:r w:rsidR="00EE17E4">
        <w:t>s</w:t>
      </w:r>
      <w:r w:rsidR="006C6BF2">
        <w:t xml:space="preserve"> of martins using power poles as nesting sites. If martins were seen flying close to a pole, the vehicle was stopped and </w:t>
      </w:r>
      <w:r w:rsidR="00B650E7">
        <w:t xml:space="preserve">the pole observed for five minutes, to see if a martin </w:t>
      </w:r>
      <w:r w:rsidR="00EC4AFF">
        <w:t>was breeding there</w:t>
      </w:r>
      <w:r w:rsidR="00DD5385">
        <w:t>. See</w:t>
      </w:r>
      <w:r w:rsidR="00EC4AFF">
        <w:t xml:space="preserve"> also,</w:t>
      </w:r>
      <w:r w:rsidR="00DD5385">
        <w:t xml:space="preserve"> Appendix 1 for a description of survey methods.</w:t>
      </w:r>
    </w:p>
    <w:p w14:paraId="66D02D4A" w14:textId="77777777" w:rsidR="00F711BB" w:rsidRDefault="00F711BB" w:rsidP="00BB6FF8"/>
    <w:p w14:paraId="6C68E332" w14:textId="0EE0F2D2" w:rsidR="00F711BB" w:rsidRPr="00F711BB" w:rsidRDefault="00F711BB" w:rsidP="00BB6FF8">
      <w:pPr>
        <w:rPr>
          <w:b/>
          <w:bCs/>
        </w:rPr>
      </w:pPr>
      <w:r w:rsidRPr="00F711BB">
        <w:rPr>
          <w:b/>
          <w:bCs/>
        </w:rPr>
        <w:t>Results:</w:t>
      </w:r>
    </w:p>
    <w:p w14:paraId="507337F4" w14:textId="2C4EF710" w:rsidR="00643772" w:rsidRDefault="00643772" w:rsidP="00BB6FF8">
      <w:r>
        <w:t xml:space="preserve">Total number of </w:t>
      </w:r>
      <w:r w:rsidR="007637CC">
        <w:t xml:space="preserve">street power </w:t>
      </w:r>
      <w:r>
        <w:t>polls survey</w:t>
      </w:r>
      <w:r w:rsidR="005A1107">
        <w:t>ed</w:t>
      </w:r>
      <w:r>
        <w:t xml:space="preserve"> = </w:t>
      </w:r>
      <w:r w:rsidR="00E47C67">
        <w:t>852</w:t>
      </w:r>
      <w:r w:rsidR="00F847B2">
        <w:t xml:space="preserve"> </w:t>
      </w:r>
    </w:p>
    <w:p w14:paraId="26D6F7C8" w14:textId="67DF669D" w:rsidR="00BB6FF8" w:rsidRDefault="00D10A41" w:rsidP="00BB6FF8">
      <w:r>
        <w:t>Total</w:t>
      </w:r>
      <w:r w:rsidR="00B54F9C">
        <w:t xml:space="preserve"> </w:t>
      </w:r>
      <w:r>
        <w:t>number of</w:t>
      </w:r>
      <w:r w:rsidR="00B54F9C">
        <w:t xml:space="preserve"> </w:t>
      </w:r>
      <w:r w:rsidR="000E7B54">
        <w:t xml:space="preserve">polls with martin </w:t>
      </w:r>
      <w:r w:rsidR="00B54F9C">
        <w:t>nest sites available</w:t>
      </w:r>
      <w:r w:rsidR="00643772">
        <w:t xml:space="preserve"> = </w:t>
      </w:r>
      <w:r>
        <w:t>204 (</w:t>
      </w:r>
      <w:r w:rsidR="00F36965">
        <w:t>24</w:t>
      </w:r>
      <w:r w:rsidR="00643772">
        <w:t>%</w:t>
      </w:r>
      <w:r>
        <w:t>)</w:t>
      </w:r>
    </w:p>
    <w:p w14:paraId="6C78517E" w14:textId="78E0D2FC" w:rsidR="00643772" w:rsidRDefault="00D10A41" w:rsidP="00BB6FF8">
      <w:r>
        <w:t xml:space="preserve">Total number of </w:t>
      </w:r>
      <w:r w:rsidR="00643772">
        <w:t xml:space="preserve">polls being used by martins </w:t>
      </w:r>
      <w:r>
        <w:t>= 18 (</w:t>
      </w:r>
      <w:r w:rsidR="00EC60D8">
        <w:t>0.2</w:t>
      </w:r>
      <w:r w:rsidR="00643772">
        <w:t>%</w:t>
      </w:r>
      <w:r>
        <w:t>)</w:t>
      </w:r>
    </w:p>
    <w:p w14:paraId="6E876DC8" w14:textId="77777777" w:rsidR="00CC07D9" w:rsidRDefault="00CC07D9" w:rsidP="00BB6FF8"/>
    <w:p w14:paraId="5AA56289" w14:textId="77777777" w:rsidR="00942917" w:rsidRDefault="00942917" w:rsidP="00BB6FF8"/>
    <w:p w14:paraId="3D29223E" w14:textId="0BB5E4AD" w:rsidR="00B87849" w:rsidRPr="00163F33" w:rsidRDefault="00B87849" w:rsidP="00BB6FF8">
      <w:pPr>
        <w:rPr>
          <w:b/>
          <w:bCs/>
        </w:rPr>
      </w:pPr>
      <w:r w:rsidRPr="00163F33">
        <w:rPr>
          <w:b/>
          <w:bCs/>
        </w:rPr>
        <w:t xml:space="preserve">Table 2: </w:t>
      </w:r>
      <w:r w:rsidR="00163F33" w:rsidRPr="00163F33">
        <w:rPr>
          <w:b/>
          <w:bCs/>
        </w:rPr>
        <w:t xml:space="preserve">Proportion of street power polls with Tree Martin nests </w:t>
      </w:r>
    </w:p>
    <w:tbl>
      <w:tblPr>
        <w:tblStyle w:val="TableGrid"/>
        <w:tblW w:w="0" w:type="auto"/>
        <w:tblLook w:val="04A0" w:firstRow="1" w:lastRow="0" w:firstColumn="1" w:lastColumn="0" w:noHBand="0" w:noVBand="1"/>
      </w:tblPr>
      <w:tblGrid>
        <w:gridCol w:w="5524"/>
        <w:gridCol w:w="1842"/>
        <w:gridCol w:w="1650"/>
      </w:tblGrid>
      <w:tr w:rsidR="00BB6FF8" w14:paraId="48CEC816" w14:textId="77777777" w:rsidTr="00525BBB">
        <w:tc>
          <w:tcPr>
            <w:tcW w:w="5524" w:type="dxa"/>
            <w:vAlign w:val="bottom"/>
          </w:tcPr>
          <w:p w14:paraId="31C9C502" w14:textId="77777777" w:rsidR="0042420B" w:rsidRDefault="0042420B" w:rsidP="00525BBB">
            <w:pPr>
              <w:rPr>
                <w:rFonts w:ascii="Aptos Narrow" w:hAnsi="Aptos Narrow"/>
                <w:b/>
                <w:bCs/>
                <w:color w:val="000000"/>
                <w:sz w:val="28"/>
                <w:szCs w:val="28"/>
              </w:rPr>
            </w:pPr>
          </w:p>
          <w:p w14:paraId="60E1B6B6" w14:textId="04043DF6" w:rsidR="00BB6FF8" w:rsidRDefault="00BB6FF8" w:rsidP="00525BBB">
            <w:pPr>
              <w:rPr>
                <w:rFonts w:ascii="Aptos Narrow" w:hAnsi="Aptos Narrow"/>
                <w:b/>
                <w:bCs/>
                <w:color w:val="000000"/>
                <w:sz w:val="28"/>
                <w:szCs w:val="28"/>
              </w:rPr>
            </w:pPr>
            <w:r w:rsidRPr="0042420B">
              <w:rPr>
                <w:rFonts w:ascii="Aptos Narrow" w:hAnsi="Aptos Narrow"/>
                <w:b/>
                <w:bCs/>
                <w:color w:val="000000"/>
                <w:sz w:val="28"/>
                <w:szCs w:val="28"/>
              </w:rPr>
              <w:t>Street Power Poll</w:t>
            </w:r>
          </w:p>
          <w:p w14:paraId="231F84EC" w14:textId="77777777" w:rsidR="0042420B" w:rsidRPr="0042420B" w:rsidRDefault="0042420B" w:rsidP="00525BBB">
            <w:pPr>
              <w:rPr>
                <w:rFonts w:ascii="Aptos Narrow" w:hAnsi="Aptos Narrow"/>
                <w:b/>
                <w:bCs/>
                <w:color w:val="000000"/>
                <w:sz w:val="28"/>
                <w:szCs w:val="28"/>
              </w:rPr>
            </w:pPr>
          </w:p>
        </w:tc>
        <w:tc>
          <w:tcPr>
            <w:tcW w:w="1842" w:type="dxa"/>
            <w:vAlign w:val="bottom"/>
          </w:tcPr>
          <w:p w14:paraId="0B3B06B6" w14:textId="77777777" w:rsidR="00BB6FF8" w:rsidRPr="0042420B" w:rsidRDefault="00BB6FF8" w:rsidP="00525BBB">
            <w:pPr>
              <w:jc w:val="center"/>
              <w:rPr>
                <w:rFonts w:ascii="Aptos Narrow" w:hAnsi="Aptos Narrow"/>
                <w:b/>
                <w:bCs/>
                <w:color w:val="000000"/>
                <w:sz w:val="28"/>
                <w:szCs w:val="28"/>
              </w:rPr>
            </w:pPr>
            <w:r w:rsidRPr="0042420B">
              <w:rPr>
                <w:rFonts w:ascii="Aptos Narrow" w:hAnsi="Aptos Narrow"/>
                <w:b/>
                <w:bCs/>
                <w:color w:val="000000"/>
                <w:sz w:val="28"/>
                <w:szCs w:val="28"/>
              </w:rPr>
              <w:t>Martins Present</w:t>
            </w:r>
          </w:p>
        </w:tc>
        <w:tc>
          <w:tcPr>
            <w:tcW w:w="1650" w:type="dxa"/>
            <w:vAlign w:val="bottom"/>
          </w:tcPr>
          <w:p w14:paraId="727D37B3" w14:textId="77777777" w:rsidR="00BB6FF8" w:rsidRPr="0042420B" w:rsidRDefault="00BB6FF8" w:rsidP="00525BBB">
            <w:pPr>
              <w:jc w:val="center"/>
              <w:rPr>
                <w:rFonts w:ascii="Aptos Narrow" w:hAnsi="Aptos Narrow"/>
                <w:b/>
                <w:bCs/>
                <w:color w:val="000000"/>
                <w:sz w:val="28"/>
                <w:szCs w:val="28"/>
              </w:rPr>
            </w:pPr>
            <w:r w:rsidRPr="0042420B">
              <w:rPr>
                <w:rFonts w:ascii="Aptos Narrow" w:hAnsi="Aptos Narrow"/>
                <w:b/>
                <w:bCs/>
                <w:color w:val="000000"/>
                <w:sz w:val="28"/>
                <w:szCs w:val="28"/>
              </w:rPr>
              <w:t>Martins Absent</w:t>
            </w:r>
          </w:p>
        </w:tc>
      </w:tr>
      <w:tr w:rsidR="00BB6FF8" w14:paraId="16CBBDD0" w14:textId="77777777" w:rsidTr="00525BBB">
        <w:tc>
          <w:tcPr>
            <w:tcW w:w="5524" w:type="dxa"/>
            <w:vAlign w:val="bottom"/>
          </w:tcPr>
          <w:p w14:paraId="3FDEC9C9" w14:textId="77777777" w:rsidR="00BB6FF8" w:rsidRDefault="00BB6FF8" w:rsidP="00525BBB">
            <w:r>
              <w:rPr>
                <w:rFonts w:ascii="Aptos Narrow" w:hAnsi="Aptos Narrow"/>
                <w:b/>
                <w:bCs/>
                <w:color w:val="000000"/>
              </w:rPr>
              <w:t>Polls with no martin nest sites available</w:t>
            </w:r>
          </w:p>
        </w:tc>
        <w:tc>
          <w:tcPr>
            <w:tcW w:w="1842" w:type="dxa"/>
            <w:vAlign w:val="bottom"/>
          </w:tcPr>
          <w:p w14:paraId="60EFFD08" w14:textId="77777777" w:rsidR="00BB6FF8" w:rsidRDefault="00BB6FF8" w:rsidP="00525BBB">
            <w:pPr>
              <w:jc w:val="center"/>
            </w:pPr>
            <w:r>
              <w:rPr>
                <w:rFonts w:ascii="Aptos Narrow" w:hAnsi="Aptos Narrow"/>
                <w:color w:val="000000"/>
              </w:rPr>
              <w:t>362</w:t>
            </w:r>
          </w:p>
        </w:tc>
        <w:tc>
          <w:tcPr>
            <w:tcW w:w="1650" w:type="dxa"/>
            <w:vAlign w:val="bottom"/>
          </w:tcPr>
          <w:p w14:paraId="71CB1403" w14:textId="77777777" w:rsidR="00BB6FF8" w:rsidRDefault="00BB6FF8" w:rsidP="00525BBB">
            <w:pPr>
              <w:jc w:val="center"/>
            </w:pPr>
            <w:r>
              <w:rPr>
                <w:rFonts w:ascii="Aptos Narrow" w:hAnsi="Aptos Narrow"/>
                <w:color w:val="000000"/>
              </w:rPr>
              <w:t>286</w:t>
            </w:r>
          </w:p>
        </w:tc>
      </w:tr>
      <w:tr w:rsidR="00BB6FF8" w14:paraId="1185F171" w14:textId="77777777" w:rsidTr="00525BBB">
        <w:tc>
          <w:tcPr>
            <w:tcW w:w="5524" w:type="dxa"/>
            <w:vAlign w:val="bottom"/>
          </w:tcPr>
          <w:p w14:paraId="213D9ED2" w14:textId="77777777" w:rsidR="00BB6FF8" w:rsidRDefault="00BB6FF8" w:rsidP="00525BBB">
            <w:r>
              <w:rPr>
                <w:rFonts w:ascii="Aptos Narrow" w:hAnsi="Aptos Narrow"/>
                <w:b/>
                <w:bCs/>
                <w:color w:val="000000"/>
              </w:rPr>
              <w:t>Polls with martin nest sites available but not being used</w:t>
            </w:r>
          </w:p>
        </w:tc>
        <w:tc>
          <w:tcPr>
            <w:tcW w:w="1842" w:type="dxa"/>
            <w:vAlign w:val="bottom"/>
          </w:tcPr>
          <w:p w14:paraId="540291FD" w14:textId="77777777" w:rsidR="00BB6FF8" w:rsidRDefault="00BB6FF8" w:rsidP="00525BBB">
            <w:pPr>
              <w:jc w:val="center"/>
            </w:pPr>
            <w:r>
              <w:rPr>
                <w:rFonts w:ascii="Aptos Narrow" w:hAnsi="Aptos Narrow"/>
                <w:color w:val="000000"/>
              </w:rPr>
              <w:t>116</w:t>
            </w:r>
          </w:p>
        </w:tc>
        <w:tc>
          <w:tcPr>
            <w:tcW w:w="1650" w:type="dxa"/>
            <w:vAlign w:val="bottom"/>
          </w:tcPr>
          <w:p w14:paraId="01A77D7E" w14:textId="77777777" w:rsidR="00BB6FF8" w:rsidRDefault="00BB6FF8" w:rsidP="00525BBB">
            <w:pPr>
              <w:jc w:val="center"/>
            </w:pPr>
            <w:r>
              <w:rPr>
                <w:rFonts w:ascii="Aptos Narrow" w:hAnsi="Aptos Narrow"/>
                <w:color w:val="000000"/>
              </w:rPr>
              <w:t>70</w:t>
            </w:r>
          </w:p>
        </w:tc>
      </w:tr>
      <w:tr w:rsidR="00BB6FF8" w14:paraId="71CBD321" w14:textId="77777777" w:rsidTr="00525BBB">
        <w:tc>
          <w:tcPr>
            <w:tcW w:w="5524" w:type="dxa"/>
            <w:vAlign w:val="bottom"/>
          </w:tcPr>
          <w:p w14:paraId="5A8C2509" w14:textId="77777777" w:rsidR="00BB6FF8" w:rsidRDefault="00BB6FF8" w:rsidP="00525BBB">
            <w:r>
              <w:rPr>
                <w:rFonts w:ascii="Aptos Narrow" w:hAnsi="Aptos Narrow"/>
                <w:b/>
                <w:bCs/>
                <w:color w:val="000000"/>
              </w:rPr>
              <w:t>Polls with martins nesting</w:t>
            </w:r>
          </w:p>
        </w:tc>
        <w:tc>
          <w:tcPr>
            <w:tcW w:w="1842" w:type="dxa"/>
            <w:vAlign w:val="bottom"/>
          </w:tcPr>
          <w:p w14:paraId="4D75BD52" w14:textId="77777777" w:rsidR="00BB6FF8" w:rsidRDefault="00BB6FF8" w:rsidP="00525BBB">
            <w:pPr>
              <w:jc w:val="center"/>
            </w:pPr>
            <w:r>
              <w:rPr>
                <w:rFonts w:ascii="Aptos Narrow" w:hAnsi="Aptos Narrow"/>
                <w:color w:val="000000"/>
              </w:rPr>
              <w:t>18</w:t>
            </w:r>
          </w:p>
        </w:tc>
        <w:tc>
          <w:tcPr>
            <w:tcW w:w="1650" w:type="dxa"/>
            <w:vAlign w:val="bottom"/>
          </w:tcPr>
          <w:p w14:paraId="38ECDC4A" w14:textId="77777777" w:rsidR="00BB6FF8" w:rsidRDefault="00BB6FF8" w:rsidP="00525BBB">
            <w:pPr>
              <w:jc w:val="center"/>
            </w:pPr>
            <w:r>
              <w:rPr>
                <w:rFonts w:ascii="Aptos Narrow" w:hAnsi="Aptos Narrow"/>
                <w:color w:val="000000"/>
              </w:rPr>
              <w:t>0</w:t>
            </w:r>
          </w:p>
        </w:tc>
      </w:tr>
      <w:tr w:rsidR="00BB6FF8" w14:paraId="65531548" w14:textId="77777777" w:rsidTr="00525BBB">
        <w:tc>
          <w:tcPr>
            <w:tcW w:w="5524" w:type="dxa"/>
            <w:vAlign w:val="bottom"/>
          </w:tcPr>
          <w:p w14:paraId="336F876F" w14:textId="77777777" w:rsidR="00BB6FF8" w:rsidRDefault="00BB6FF8" w:rsidP="00525BBB">
            <w:r>
              <w:rPr>
                <w:rFonts w:ascii="Aptos Narrow" w:hAnsi="Aptos Narrow"/>
                <w:b/>
                <w:bCs/>
                <w:color w:val="000000"/>
              </w:rPr>
              <w:t>% Polls with nest sites available</w:t>
            </w:r>
          </w:p>
        </w:tc>
        <w:tc>
          <w:tcPr>
            <w:tcW w:w="1842" w:type="dxa"/>
            <w:vAlign w:val="bottom"/>
          </w:tcPr>
          <w:p w14:paraId="58AB7D46" w14:textId="77777777" w:rsidR="00BB6FF8" w:rsidRDefault="00BB6FF8" w:rsidP="00525BBB">
            <w:pPr>
              <w:jc w:val="center"/>
            </w:pPr>
            <w:r>
              <w:rPr>
                <w:rFonts w:ascii="Aptos Narrow" w:hAnsi="Aptos Narrow"/>
                <w:color w:val="000000"/>
              </w:rPr>
              <w:t>27%</w:t>
            </w:r>
          </w:p>
        </w:tc>
        <w:tc>
          <w:tcPr>
            <w:tcW w:w="1650" w:type="dxa"/>
            <w:vAlign w:val="bottom"/>
          </w:tcPr>
          <w:p w14:paraId="45F1B900" w14:textId="77777777" w:rsidR="00BB6FF8" w:rsidRDefault="00BB6FF8" w:rsidP="00525BBB">
            <w:pPr>
              <w:jc w:val="center"/>
            </w:pPr>
            <w:r>
              <w:rPr>
                <w:rFonts w:ascii="Aptos Narrow" w:hAnsi="Aptos Narrow"/>
                <w:color w:val="000000"/>
              </w:rPr>
              <w:t>20%</w:t>
            </w:r>
          </w:p>
        </w:tc>
      </w:tr>
      <w:tr w:rsidR="00BB6FF8" w14:paraId="6C8446F5" w14:textId="77777777" w:rsidTr="00525BBB">
        <w:tc>
          <w:tcPr>
            <w:tcW w:w="5524" w:type="dxa"/>
            <w:vAlign w:val="bottom"/>
          </w:tcPr>
          <w:p w14:paraId="3F6454A8" w14:textId="77777777" w:rsidR="00BB6FF8" w:rsidRDefault="00BB6FF8" w:rsidP="00525BBB">
            <w:r>
              <w:rPr>
                <w:rFonts w:ascii="Aptos Narrow" w:hAnsi="Aptos Narrow"/>
                <w:b/>
                <w:bCs/>
                <w:color w:val="000000"/>
              </w:rPr>
              <w:t>% Available Polls with martins nesting</w:t>
            </w:r>
          </w:p>
        </w:tc>
        <w:tc>
          <w:tcPr>
            <w:tcW w:w="1842" w:type="dxa"/>
            <w:vAlign w:val="bottom"/>
          </w:tcPr>
          <w:p w14:paraId="07108149" w14:textId="77777777" w:rsidR="00BB6FF8" w:rsidRDefault="00BB6FF8" w:rsidP="00525BBB">
            <w:pPr>
              <w:jc w:val="center"/>
            </w:pPr>
            <w:r>
              <w:rPr>
                <w:rFonts w:ascii="Aptos Narrow" w:hAnsi="Aptos Narrow"/>
                <w:color w:val="000000"/>
              </w:rPr>
              <w:t>13%</w:t>
            </w:r>
          </w:p>
        </w:tc>
        <w:tc>
          <w:tcPr>
            <w:tcW w:w="1650" w:type="dxa"/>
            <w:vAlign w:val="bottom"/>
          </w:tcPr>
          <w:p w14:paraId="1F3C6F3D" w14:textId="77777777" w:rsidR="00BB6FF8" w:rsidRDefault="00BB6FF8" w:rsidP="00525BBB">
            <w:pPr>
              <w:jc w:val="center"/>
            </w:pPr>
            <w:r>
              <w:rPr>
                <w:rFonts w:ascii="Aptos Narrow" w:hAnsi="Aptos Narrow"/>
                <w:color w:val="000000"/>
              </w:rPr>
              <w:t>N/A</w:t>
            </w:r>
          </w:p>
        </w:tc>
      </w:tr>
      <w:tr w:rsidR="00BB6FF8" w14:paraId="1CC0B468" w14:textId="77777777" w:rsidTr="00525BBB">
        <w:tc>
          <w:tcPr>
            <w:tcW w:w="5524" w:type="dxa"/>
            <w:vAlign w:val="bottom"/>
          </w:tcPr>
          <w:p w14:paraId="29A31001" w14:textId="77777777" w:rsidR="00BB6FF8" w:rsidRDefault="00BB6FF8" w:rsidP="00525BBB">
            <w:r>
              <w:rPr>
                <w:rFonts w:ascii="Aptos Narrow" w:hAnsi="Aptos Narrow"/>
                <w:b/>
                <w:bCs/>
                <w:color w:val="000000"/>
              </w:rPr>
              <w:t>Total # Poles surveyed</w:t>
            </w:r>
          </w:p>
        </w:tc>
        <w:tc>
          <w:tcPr>
            <w:tcW w:w="1842" w:type="dxa"/>
            <w:vAlign w:val="bottom"/>
          </w:tcPr>
          <w:p w14:paraId="6FA9B886" w14:textId="77777777" w:rsidR="00BB6FF8" w:rsidRDefault="00BB6FF8" w:rsidP="00525BBB">
            <w:pPr>
              <w:jc w:val="center"/>
            </w:pPr>
            <w:r>
              <w:rPr>
                <w:rFonts w:ascii="Aptos Narrow" w:hAnsi="Aptos Narrow"/>
                <w:color w:val="000000"/>
              </w:rPr>
              <w:t>496</w:t>
            </w:r>
          </w:p>
        </w:tc>
        <w:tc>
          <w:tcPr>
            <w:tcW w:w="1650" w:type="dxa"/>
            <w:vAlign w:val="bottom"/>
          </w:tcPr>
          <w:p w14:paraId="5D18D56E" w14:textId="77777777" w:rsidR="00BB6FF8" w:rsidRDefault="00BB6FF8" w:rsidP="00525BBB">
            <w:pPr>
              <w:jc w:val="center"/>
            </w:pPr>
            <w:r>
              <w:rPr>
                <w:rFonts w:ascii="Aptos Narrow" w:hAnsi="Aptos Narrow"/>
                <w:color w:val="000000"/>
              </w:rPr>
              <w:t>356</w:t>
            </w:r>
          </w:p>
        </w:tc>
      </w:tr>
    </w:tbl>
    <w:p w14:paraId="41B2BC33" w14:textId="77777777" w:rsidR="008D242A" w:rsidRDefault="008D242A" w:rsidP="008D242A"/>
    <w:p w14:paraId="6DDDFF54" w14:textId="77777777" w:rsidR="00CC07D9" w:rsidRDefault="00CC07D9" w:rsidP="008D242A"/>
    <w:p w14:paraId="273D9878" w14:textId="77777777" w:rsidR="009916BA" w:rsidRDefault="009916BA"/>
    <w:p w14:paraId="61B0005B" w14:textId="77777777" w:rsidR="00CC07D9" w:rsidRDefault="00CC07D9"/>
    <w:p w14:paraId="7EFFA0F0" w14:textId="77777777" w:rsidR="000E064E" w:rsidRDefault="000E064E" w:rsidP="000E064E"/>
    <w:p w14:paraId="7A033677" w14:textId="77777777" w:rsidR="00110761" w:rsidRDefault="00110761" w:rsidP="000E064E"/>
    <w:p w14:paraId="10283156" w14:textId="77777777" w:rsidR="00110761" w:rsidRDefault="00110761" w:rsidP="000E064E"/>
    <w:p w14:paraId="37CAB3CE" w14:textId="77777777" w:rsidR="00481527" w:rsidRDefault="00481527">
      <w:pPr>
        <w:rPr>
          <w:b/>
          <w:bCs/>
          <w:sz w:val="28"/>
          <w:szCs w:val="28"/>
        </w:rPr>
      </w:pPr>
      <w:r>
        <w:rPr>
          <w:b/>
          <w:bCs/>
          <w:sz w:val="28"/>
          <w:szCs w:val="28"/>
        </w:rPr>
        <w:br w:type="page"/>
      </w:r>
    </w:p>
    <w:p w14:paraId="69C4EC27" w14:textId="06E5C532" w:rsidR="000E064E" w:rsidRPr="001C00E1" w:rsidRDefault="00FE0064" w:rsidP="000E064E">
      <w:pPr>
        <w:rPr>
          <w:b/>
          <w:bCs/>
          <w:sz w:val="28"/>
          <w:szCs w:val="28"/>
        </w:rPr>
      </w:pPr>
      <w:r w:rsidRPr="001C00E1">
        <w:rPr>
          <w:b/>
          <w:bCs/>
          <w:sz w:val="28"/>
          <w:szCs w:val="28"/>
        </w:rPr>
        <w:lastRenderedPageBreak/>
        <w:t xml:space="preserve">Appendix 1: </w:t>
      </w:r>
      <w:r w:rsidR="002E6BF1" w:rsidRPr="001C00E1">
        <w:rPr>
          <w:b/>
          <w:bCs/>
          <w:sz w:val="28"/>
          <w:szCs w:val="28"/>
        </w:rPr>
        <w:t xml:space="preserve">Data Sheets </w:t>
      </w:r>
      <w:r w:rsidR="001C00E1" w:rsidRPr="001C00E1">
        <w:rPr>
          <w:b/>
          <w:bCs/>
          <w:sz w:val="28"/>
          <w:szCs w:val="28"/>
        </w:rPr>
        <w:t>and description of survey methods</w:t>
      </w:r>
    </w:p>
    <w:p w14:paraId="52076576" w14:textId="388E0A46" w:rsidR="00D94030" w:rsidRDefault="002E6BF1" w:rsidP="000E064E">
      <w:r w:rsidRPr="002E6BF1">
        <w:rPr>
          <w:noProof/>
        </w:rPr>
        <w:drawing>
          <wp:inline distT="0" distB="0" distL="0" distR="0" wp14:anchorId="3C2CF333" wp14:editId="03926E25">
            <wp:extent cx="5731510" cy="7626350"/>
            <wp:effectExtent l="0" t="0" r="2540" b="0"/>
            <wp:docPr id="180649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93206" name=""/>
                    <pic:cNvPicPr/>
                  </pic:nvPicPr>
                  <pic:blipFill>
                    <a:blip r:embed="rId10"/>
                    <a:stretch>
                      <a:fillRect/>
                    </a:stretch>
                  </pic:blipFill>
                  <pic:spPr>
                    <a:xfrm>
                      <a:off x="0" y="0"/>
                      <a:ext cx="5731510" cy="7626350"/>
                    </a:xfrm>
                    <a:prstGeom prst="rect">
                      <a:avLst/>
                    </a:prstGeom>
                  </pic:spPr>
                </pic:pic>
              </a:graphicData>
            </a:graphic>
          </wp:inline>
        </w:drawing>
      </w:r>
    </w:p>
    <w:p w14:paraId="395AFD8F" w14:textId="77777777" w:rsidR="00D94030" w:rsidRDefault="00D94030" w:rsidP="000E064E"/>
    <w:p w14:paraId="05A1CFAD" w14:textId="77777777" w:rsidR="00D94030" w:rsidRDefault="00D94030" w:rsidP="000E064E"/>
    <w:p w14:paraId="5AD7D0DB" w14:textId="77777777" w:rsidR="001C00E1" w:rsidRDefault="001C00E1" w:rsidP="000E064E"/>
    <w:p w14:paraId="1D36A5C7" w14:textId="77777777" w:rsidR="001C00E1" w:rsidRDefault="001C00E1" w:rsidP="000E064E"/>
    <w:p w14:paraId="2CCB2CF6" w14:textId="4712193A" w:rsidR="001C00E1" w:rsidRDefault="00424884" w:rsidP="000E064E">
      <w:r w:rsidRPr="00424884">
        <w:rPr>
          <w:noProof/>
        </w:rPr>
        <w:drawing>
          <wp:inline distT="0" distB="0" distL="0" distR="0" wp14:anchorId="1C5E9340" wp14:editId="455D6D8F">
            <wp:extent cx="5731510" cy="7613650"/>
            <wp:effectExtent l="0" t="0" r="2540" b="6350"/>
            <wp:docPr id="147453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30908" name=""/>
                    <pic:cNvPicPr/>
                  </pic:nvPicPr>
                  <pic:blipFill>
                    <a:blip r:embed="rId11"/>
                    <a:stretch>
                      <a:fillRect/>
                    </a:stretch>
                  </pic:blipFill>
                  <pic:spPr>
                    <a:xfrm>
                      <a:off x="0" y="0"/>
                      <a:ext cx="5731510" cy="7613650"/>
                    </a:xfrm>
                    <a:prstGeom prst="rect">
                      <a:avLst/>
                    </a:prstGeom>
                  </pic:spPr>
                </pic:pic>
              </a:graphicData>
            </a:graphic>
          </wp:inline>
        </w:drawing>
      </w:r>
    </w:p>
    <w:p w14:paraId="52581BE5" w14:textId="77777777" w:rsidR="00424884" w:rsidRDefault="00424884" w:rsidP="000E064E"/>
    <w:p w14:paraId="56273A20" w14:textId="77777777" w:rsidR="00424884" w:rsidRDefault="00424884" w:rsidP="000E064E"/>
    <w:p w14:paraId="71AF4A5D" w14:textId="77777777" w:rsidR="00424884" w:rsidRDefault="00424884" w:rsidP="000E064E"/>
    <w:p w14:paraId="527CCDE7" w14:textId="784B631E" w:rsidR="00424884" w:rsidRDefault="00F74C1E" w:rsidP="000E064E">
      <w:r w:rsidRPr="00F74C1E">
        <w:rPr>
          <w:noProof/>
        </w:rPr>
        <w:lastRenderedPageBreak/>
        <w:drawing>
          <wp:inline distT="0" distB="0" distL="0" distR="0" wp14:anchorId="7F267978" wp14:editId="7316EE5D">
            <wp:extent cx="5731510" cy="7865110"/>
            <wp:effectExtent l="0" t="0" r="2540" b="2540"/>
            <wp:docPr id="106251467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14675" name="Picture 1" descr="A close-up of a document&#10;&#10;Description automatically generated"/>
                    <pic:cNvPicPr/>
                  </pic:nvPicPr>
                  <pic:blipFill>
                    <a:blip r:embed="rId12"/>
                    <a:stretch>
                      <a:fillRect/>
                    </a:stretch>
                  </pic:blipFill>
                  <pic:spPr>
                    <a:xfrm>
                      <a:off x="0" y="0"/>
                      <a:ext cx="5731510" cy="7865110"/>
                    </a:xfrm>
                    <a:prstGeom prst="rect">
                      <a:avLst/>
                    </a:prstGeom>
                  </pic:spPr>
                </pic:pic>
              </a:graphicData>
            </a:graphic>
          </wp:inline>
        </w:drawing>
      </w:r>
    </w:p>
    <w:p w14:paraId="4FA8329B" w14:textId="77777777" w:rsidR="00F74C1E" w:rsidRDefault="00F74C1E" w:rsidP="000E064E"/>
    <w:p w14:paraId="58C2E21B" w14:textId="77777777" w:rsidR="00F74C1E" w:rsidRDefault="00F74C1E" w:rsidP="000E064E"/>
    <w:p w14:paraId="215E14E8" w14:textId="15F19E86" w:rsidR="00F74C1E" w:rsidRDefault="009B37BD" w:rsidP="000E064E">
      <w:r w:rsidRPr="009B37BD">
        <w:rPr>
          <w:noProof/>
        </w:rPr>
        <w:lastRenderedPageBreak/>
        <w:drawing>
          <wp:inline distT="0" distB="0" distL="0" distR="0" wp14:anchorId="715B2B01" wp14:editId="6B1415F7">
            <wp:extent cx="5731510" cy="7660640"/>
            <wp:effectExtent l="0" t="0" r="2540" b="0"/>
            <wp:docPr id="1361499990" name="Picture 1" descr="A close-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99990" name="Picture 1" descr="A close-up of a bird&#10;&#10;Description automatically generated"/>
                    <pic:cNvPicPr/>
                  </pic:nvPicPr>
                  <pic:blipFill>
                    <a:blip r:embed="rId13"/>
                    <a:stretch>
                      <a:fillRect/>
                    </a:stretch>
                  </pic:blipFill>
                  <pic:spPr>
                    <a:xfrm>
                      <a:off x="0" y="0"/>
                      <a:ext cx="5731510" cy="7660640"/>
                    </a:xfrm>
                    <a:prstGeom prst="rect">
                      <a:avLst/>
                    </a:prstGeom>
                  </pic:spPr>
                </pic:pic>
              </a:graphicData>
            </a:graphic>
          </wp:inline>
        </w:drawing>
      </w:r>
    </w:p>
    <w:p w14:paraId="1BA5484A" w14:textId="77777777" w:rsidR="00F74C1E" w:rsidRDefault="00F74C1E" w:rsidP="000E064E"/>
    <w:p w14:paraId="62090CE8" w14:textId="77777777" w:rsidR="00424884" w:rsidRDefault="00424884" w:rsidP="000E064E"/>
    <w:sectPr w:rsidR="00424884">
      <w:headerReference w:type="even" r:id="rId14"/>
      <w:head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2F9BF" w14:textId="77777777" w:rsidR="00A77C4E" w:rsidRDefault="00A77C4E" w:rsidP="00FF7F8B">
      <w:pPr>
        <w:spacing w:after="0" w:line="240" w:lineRule="auto"/>
      </w:pPr>
      <w:r>
        <w:separator/>
      </w:r>
    </w:p>
  </w:endnote>
  <w:endnote w:type="continuationSeparator" w:id="0">
    <w:p w14:paraId="1667963B" w14:textId="77777777" w:rsidR="00A77C4E" w:rsidRDefault="00A77C4E" w:rsidP="00FF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BC1FB" w14:textId="77777777" w:rsidR="00A77C4E" w:rsidRDefault="00A77C4E" w:rsidP="00FF7F8B">
      <w:pPr>
        <w:spacing w:after="0" w:line="240" w:lineRule="auto"/>
      </w:pPr>
      <w:r>
        <w:separator/>
      </w:r>
    </w:p>
  </w:footnote>
  <w:footnote w:type="continuationSeparator" w:id="0">
    <w:p w14:paraId="3D41B2B0" w14:textId="77777777" w:rsidR="00A77C4E" w:rsidRDefault="00A77C4E" w:rsidP="00FF7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2F7A" w14:textId="04B4F5B8" w:rsidR="00FF7F8B" w:rsidRDefault="00FF7F8B">
    <w:pPr>
      <w:pStyle w:val="Header"/>
    </w:pPr>
    <w:r>
      <w:rPr>
        <w:noProof/>
      </w:rPr>
      <mc:AlternateContent>
        <mc:Choice Requires="wps">
          <w:drawing>
            <wp:anchor distT="0" distB="0" distL="0" distR="0" simplePos="0" relativeHeight="251659264" behindDoc="0" locked="0" layoutInCell="1" allowOverlap="1" wp14:anchorId="2D433C88" wp14:editId="33BC5096">
              <wp:simplePos x="635" y="635"/>
              <wp:positionH relativeFrom="page">
                <wp:align>center</wp:align>
              </wp:positionH>
              <wp:positionV relativeFrom="page">
                <wp:align>top</wp:align>
              </wp:positionV>
              <wp:extent cx="551815" cy="391160"/>
              <wp:effectExtent l="0" t="0" r="635" b="8890"/>
              <wp:wrapNone/>
              <wp:docPr id="3711150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DE9302" w14:textId="2EBA6182"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33C88"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DDE9302" w14:textId="2EBA6182"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CCB8" w14:textId="09D9537F" w:rsidR="00FF7F8B" w:rsidRDefault="00FF7F8B">
    <w:pPr>
      <w:pStyle w:val="Header"/>
    </w:pPr>
    <w:r>
      <w:rPr>
        <w:noProof/>
      </w:rPr>
      <mc:AlternateContent>
        <mc:Choice Requires="wps">
          <w:drawing>
            <wp:anchor distT="0" distB="0" distL="0" distR="0" simplePos="0" relativeHeight="251660288" behindDoc="0" locked="0" layoutInCell="1" allowOverlap="1" wp14:anchorId="7164E4EF" wp14:editId="41EBF138">
              <wp:simplePos x="914400" y="447675"/>
              <wp:positionH relativeFrom="page">
                <wp:align>center</wp:align>
              </wp:positionH>
              <wp:positionV relativeFrom="page">
                <wp:align>top</wp:align>
              </wp:positionV>
              <wp:extent cx="551815" cy="391160"/>
              <wp:effectExtent l="0" t="0" r="635" b="8890"/>
              <wp:wrapNone/>
              <wp:docPr id="34242433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D7E6D2" w14:textId="60BEFA34"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4E4EF"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7D7E6D2" w14:textId="60BEFA34"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5C8E" w14:textId="07EF6F85" w:rsidR="00FF7F8B" w:rsidRDefault="00FF7F8B">
    <w:pPr>
      <w:pStyle w:val="Header"/>
    </w:pPr>
    <w:r>
      <w:rPr>
        <w:noProof/>
      </w:rPr>
      <mc:AlternateContent>
        <mc:Choice Requires="wps">
          <w:drawing>
            <wp:anchor distT="0" distB="0" distL="0" distR="0" simplePos="0" relativeHeight="251658240" behindDoc="0" locked="0" layoutInCell="1" allowOverlap="1" wp14:anchorId="0795F46C" wp14:editId="7D1D665E">
              <wp:simplePos x="635" y="635"/>
              <wp:positionH relativeFrom="page">
                <wp:align>center</wp:align>
              </wp:positionH>
              <wp:positionV relativeFrom="page">
                <wp:align>top</wp:align>
              </wp:positionV>
              <wp:extent cx="551815" cy="391160"/>
              <wp:effectExtent l="0" t="0" r="635" b="8890"/>
              <wp:wrapNone/>
              <wp:docPr id="19580471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2D0A8D" w14:textId="0CFAA0A9"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5F46C"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A2D0A8D" w14:textId="0CFAA0A9" w:rsidR="00FF7F8B" w:rsidRPr="00FF7F8B" w:rsidRDefault="00FF7F8B" w:rsidP="00FF7F8B">
                    <w:pPr>
                      <w:spacing w:after="0"/>
                      <w:rPr>
                        <w:rFonts w:ascii="Calibri" w:eastAsia="Calibri" w:hAnsi="Calibri" w:cs="Calibri"/>
                        <w:noProof/>
                        <w:color w:val="000000"/>
                        <w:sz w:val="24"/>
                        <w:szCs w:val="24"/>
                      </w:rPr>
                    </w:pPr>
                    <w:r w:rsidRPr="00FF7F8B">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F58FE"/>
    <w:multiLevelType w:val="hybridMultilevel"/>
    <w:tmpl w:val="76BA45D6"/>
    <w:lvl w:ilvl="0" w:tplc="A274AAC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4781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8B"/>
    <w:rsid w:val="000063F7"/>
    <w:rsid w:val="00012EC9"/>
    <w:rsid w:val="00047397"/>
    <w:rsid w:val="00052924"/>
    <w:rsid w:val="000B4305"/>
    <w:rsid w:val="000D2EDE"/>
    <w:rsid w:val="000E064E"/>
    <w:rsid w:val="000E7B54"/>
    <w:rsid w:val="001024B2"/>
    <w:rsid w:val="001059E5"/>
    <w:rsid w:val="00110761"/>
    <w:rsid w:val="001403FB"/>
    <w:rsid w:val="0015716B"/>
    <w:rsid w:val="00163F33"/>
    <w:rsid w:val="001B071E"/>
    <w:rsid w:val="001C00E1"/>
    <w:rsid w:val="001E6607"/>
    <w:rsid w:val="001F7397"/>
    <w:rsid w:val="002074BE"/>
    <w:rsid w:val="0023031E"/>
    <w:rsid w:val="002A64AC"/>
    <w:rsid w:val="002A7E27"/>
    <w:rsid w:val="002C6ED9"/>
    <w:rsid w:val="002D3E24"/>
    <w:rsid w:val="002E6BF1"/>
    <w:rsid w:val="003741F1"/>
    <w:rsid w:val="00387706"/>
    <w:rsid w:val="003A2AE7"/>
    <w:rsid w:val="003A77C2"/>
    <w:rsid w:val="003B1533"/>
    <w:rsid w:val="003B2E1C"/>
    <w:rsid w:val="003D482B"/>
    <w:rsid w:val="0042420B"/>
    <w:rsid w:val="00424884"/>
    <w:rsid w:val="004250EA"/>
    <w:rsid w:val="00437DDC"/>
    <w:rsid w:val="0045539E"/>
    <w:rsid w:val="00471DE6"/>
    <w:rsid w:val="0047560C"/>
    <w:rsid w:val="00476CB6"/>
    <w:rsid w:val="00481527"/>
    <w:rsid w:val="0048357F"/>
    <w:rsid w:val="004A3F29"/>
    <w:rsid w:val="004B4E4E"/>
    <w:rsid w:val="004E428F"/>
    <w:rsid w:val="00503181"/>
    <w:rsid w:val="0053286B"/>
    <w:rsid w:val="00533995"/>
    <w:rsid w:val="005527BF"/>
    <w:rsid w:val="00560D61"/>
    <w:rsid w:val="005944E8"/>
    <w:rsid w:val="005A1107"/>
    <w:rsid w:val="005A339D"/>
    <w:rsid w:val="005F4E71"/>
    <w:rsid w:val="00610FFE"/>
    <w:rsid w:val="00624237"/>
    <w:rsid w:val="00643772"/>
    <w:rsid w:val="00652683"/>
    <w:rsid w:val="00653AF1"/>
    <w:rsid w:val="0066407E"/>
    <w:rsid w:val="00673941"/>
    <w:rsid w:val="006923A7"/>
    <w:rsid w:val="00697402"/>
    <w:rsid w:val="006A13FF"/>
    <w:rsid w:val="006A1C6C"/>
    <w:rsid w:val="006A2CC2"/>
    <w:rsid w:val="006A56E4"/>
    <w:rsid w:val="006B0114"/>
    <w:rsid w:val="006C182B"/>
    <w:rsid w:val="006C2F87"/>
    <w:rsid w:val="006C6BF2"/>
    <w:rsid w:val="006C7A57"/>
    <w:rsid w:val="006F631F"/>
    <w:rsid w:val="00723206"/>
    <w:rsid w:val="0072615E"/>
    <w:rsid w:val="007637CC"/>
    <w:rsid w:val="00774AEC"/>
    <w:rsid w:val="00775DE0"/>
    <w:rsid w:val="007769C4"/>
    <w:rsid w:val="00776E48"/>
    <w:rsid w:val="00785403"/>
    <w:rsid w:val="007A317D"/>
    <w:rsid w:val="007E02B7"/>
    <w:rsid w:val="0080381A"/>
    <w:rsid w:val="0083555A"/>
    <w:rsid w:val="00841BB6"/>
    <w:rsid w:val="00843F42"/>
    <w:rsid w:val="00886B61"/>
    <w:rsid w:val="00886EC6"/>
    <w:rsid w:val="00890AFC"/>
    <w:rsid w:val="008D242A"/>
    <w:rsid w:val="008D73A0"/>
    <w:rsid w:val="008D7BED"/>
    <w:rsid w:val="0090278D"/>
    <w:rsid w:val="00942917"/>
    <w:rsid w:val="00974F6D"/>
    <w:rsid w:val="009916BA"/>
    <w:rsid w:val="00997D7B"/>
    <w:rsid w:val="00997FA3"/>
    <w:rsid w:val="009A69C4"/>
    <w:rsid w:val="009B348C"/>
    <w:rsid w:val="009B37BD"/>
    <w:rsid w:val="009C50CA"/>
    <w:rsid w:val="009C5580"/>
    <w:rsid w:val="009D60E8"/>
    <w:rsid w:val="009D7D00"/>
    <w:rsid w:val="00A243F4"/>
    <w:rsid w:val="00A318C5"/>
    <w:rsid w:val="00A65A50"/>
    <w:rsid w:val="00A77C4E"/>
    <w:rsid w:val="00A812D4"/>
    <w:rsid w:val="00A82C6D"/>
    <w:rsid w:val="00A928CA"/>
    <w:rsid w:val="00AB4150"/>
    <w:rsid w:val="00AD6965"/>
    <w:rsid w:val="00AF4C03"/>
    <w:rsid w:val="00B009AF"/>
    <w:rsid w:val="00B037E0"/>
    <w:rsid w:val="00B54F9C"/>
    <w:rsid w:val="00B64515"/>
    <w:rsid w:val="00B650E7"/>
    <w:rsid w:val="00B85CEC"/>
    <w:rsid w:val="00B87849"/>
    <w:rsid w:val="00B90453"/>
    <w:rsid w:val="00B96FFB"/>
    <w:rsid w:val="00BB6FF8"/>
    <w:rsid w:val="00BC04AB"/>
    <w:rsid w:val="00BD3F05"/>
    <w:rsid w:val="00C00476"/>
    <w:rsid w:val="00C30502"/>
    <w:rsid w:val="00C37839"/>
    <w:rsid w:val="00C400E2"/>
    <w:rsid w:val="00C8657E"/>
    <w:rsid w:val="00C9608C"/>
    <w:rsid w:val="00CB23C7"/>
    <w:rsid w:val="00CC07D9"/>
    <w:rsid w:val="00CC1448"/>
    <w:rsid w:val="00CE477C"/>
    <w:rsid w:val="00CF1B6B"/>
    <w:rsid w:val="00D10A41"/>
    <w:rsid w:val="00D35EF4"/>
    <w:rsid w:val="00D65167"/>
    <w:rsid w:val="00D655FE"/>
    <w:rsid w:val="00D81975"/>
    <w:rsid w:val="00D91ED9"/>
    <w:rsid w:val="00D94030"/>
    <w:rsid w:val="00DD409C"/>
    <w:rsid w:val="00DD456A"/>
    <w:rsid w:val="00DD5385"/>
    <w:rsid w:val="00E10131"/>
    <w:rsid w:val="00E20A16"/>
    <w:rsid w:val="00E24B20"/>
    <w:rsid w:val="00E42F3C"/>
    <w:rsid w:val="00E43545"/>
    <w:rsid w:val="00E47C67"/>
    <w:rsid w:val="00E851C8"/>
    <w:rsid w:val="00E9189E"/>
    <w:rsid w:val="00EC4AFF"/>
    <w:rsid w:val="00EC60D8"/>
    <w:rsid w:val="00EE17E4"/>
    <w:rsid w:val="00EF742D"/>
    <w:rsid w:val="00F27B72"/>
    <w:rsid w:val="00F36965"/>
    <w:rsid w:val="00F379ED"/>
    <w:rsid w:val="00F441B3"/>
    <w:rsid w:val="00F66C11"/>
    <w:rsid w:val="00F711BB"/>
    <w:rsid w:val="00F74C1E"/>
    <w:rsid w:val="00F819E1"/>
    <w:rsid w:val="00F847B2"/>
    <w:rsid w:val="00F8549B"/>
    <w:rsid w:val="00FB5254"/>
    <w:rsid w:val="00FD0800"/>
    <w:rsid w:val="00FE0064"/>
    <w:rsid w:val="00FF7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F3135"/>
  <w15:chartTrackingRefBased/>
  <w15:docId w15:val="{11A2F07C-AEF7-499C-BEF2-766EDFE1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917"/>
  </w:style>
  <w:style w:type="paragraph" w:styleId="Heading1">
    <w:name w:val="heading 1"/>
    <w:basedOn w:val="Normal"/>
    <w:next w:val="Normal"/>
    <w:link w:val="Heading1Char"/>
    <w:uiPriority w:val="9"/>
    <w:qFormat/>
    <w:rsid w:val="00FF7F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F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F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F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F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F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F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F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F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F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F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F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F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F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F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F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F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F8B"/>
    <w:rPr>
      <w:rFonts w:eastAsiaTheme="majorEastAsia" w:cstheme="majorBidi"/>
      <w:color w:val="272727" w:themeColor="text1" w:themeTint="D8"/>
    </w:rPr>
  </w:style>
  <w:style w:type="paragraph" w:styleId="Title">
    <w:name w:val="Title"/>
    <w:basedOn w:val="Normal"/>
    <w:next w:val="Normal"/>
    <w:link w:val="TitleChar"/>
    <w:uiPriority w:val="10"/>
    <w:qFormat/>
    <w:rsid w:val="00FF7F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F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F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F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F8B"/>
    <w:pPr>
      <w:spacing w:before="160"/>
      <w:jc w:val="center"/>
    </w:pPr>
    <w:rPr>
      <w:i/>
      <w:iCs/>
      <w:color w:val="404040" w:themeColor="text1" w:themeTint="BF"/>
    </w:rPr>
  </w:style>
  <w:style w:type="character" w:customStyle="1" w:styleId="QuoteChar">
    <w:name w:val="Quote Char"/>
    <w:basedOn w:val="DefaultParagraphFont"/>
    <w:link w:val="Quote"/>
    <w:uiPriority w:val="29"/>
    <w:rsid w:val="00FF7F8B"/>
    <w:rPr>
      <w:i/>
      <w:iCs/>
      <w:color w:val="404040" w:themeColor="text1" w:themeTint="BF"/>
    </w:rPr>
  </w:style>
  <w:style w:type="paragraph" w:styleId="ListParagraph">
    <w:name w:val="List Paragraph"/>
    <w:basedOn w:val="Normal"/>
    <w:uiPriority w:val="34"/>
    <w:qFormat/>
    <w:rsid w:val="00FF7F8B"/>
    <w:pPr>
      <w:ind w:left="720"/>
      <w:contextualSpacing/>
    </w:pPr>
  </w:style>
  <w:style w:type="character" w:styleId="IntenseEmphasis">
    <w:name w:val="Intense Emphasis"/>
    <w:basedOn w:val="DefaultParagraphFont"/>
    <w:uiPriority w:val="21"/>
    <w:qFormat/>
    <w:rsid w:val="00FF7F8B"/>
    <w:rPr>
      <w:i/>
      <w:iCs/>
      <w:color w:val="0F4761" w:themeColor="accent1" w:themeShade="BF"/>
    </w:rPr>
  </w:style>
  <w:style w:type="paragraph" w:styleId="IntenseQuote">
    <w:name w:val="Intense Quote"/>
    <w:basedOn w:val="Normal"/>
    <w:next w:val="Normal"/>
    <w:link w:val="IntenseQuoteChar"/>
    <w:uiPriority w:val="30"/>
    <w:qFormat/>
    <w:rsid w:val="00FF7F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F8B"/>
    <w:rPr>
      <w:i/>
      <w:iCs/>
      <w:color w:val="0F4761" w:themeColor="accent1" w:themeShade="BF"/>
    </w:rPr>
  </w:style>
  <w:style w:type="character" w:styleId="IntenseReference">
    <w:name w:val="Intense Reference"/>
    <w:basedOn w:val="DefaultParagraphFont"/>
    <w:uiPriority w:val="32"/>
    <w:qFormat/>
    <w:rsid w:val="00FF7F8B"/>
    <w:rPr>
      <w:b/>
      <w:bCs/>
      <w:smallCaps/>
      <w:color w:val="0F4761" w:themeColor="accent1" w:themeShade="BF"/>
      <w:spacing w:val="5"/>
    </w:rPr>
  </w:style>
  <w:style w:type="paragraph" w:styleId="Header">
    <w:name w:val="header"/>
    <w:basedOn w:val="Normal"/>
    <w:link w:val="HeaderChar"/>
    <w:uiPriority w:val="99"/>
    <w:unhideWhenUsed/>
    <w:rsid w:val="00FF7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F8B"/>
  </w:style>
  <w:style w:type="table" w:styleId="TableGrid">
    <w:name w:val="Table Grid"/>
    <w:basedOn w:val="TableNormal"/>
    <w:uiPriority w:val="39"/>
    <w:rsid w:val="00533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44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8</Pages>
  <Words>686</Words>
  <Characters>3333</Characters>
  <Application>Microsoft Office Word</Application>
  <DocSecurity>0</DocSecurity>
  <Lines>144</Lines>
  <Paragraphs>64</Paragraphs>
  <ScaleCrop>false</ScaleCrop>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Barrett</dc:creator>
  <cp:keywords/>
  <dc:description/>
  <cp:lastModifiedBy>Geoff Barrett</cp:lastModifiedBy>
  <cp:revision>164</cp:revision>
  <dcterms:created xsi:type="dcterms:W3CDTF">2025-01-21T06:28:00Z</dcterms:created>
  <dcterms:modified xsi:type="dcterms:W3CDTF">2026-02-16T07:42:00Z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74b56dbf,161ec433,1468fb11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2025-01-21T06:30:08Z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b4fcd101-ce41-4a14-a7b8-a6fbda1fd9ef</vt:lpwstr>
  </property>
  <property fmtid="{D5CDD505-2E9C-101B-9397-08002B2CF9AE}" pid="11" name="MSIP_Label_5f94d288-962f-4e59-8c13-85df3f432bba_ContentBits">
    <vt:lpwstr>1</vt:lpwstr>
  </property>
</Properties>
</file>